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471E" w:rsidRDefault="00FD471E" w:rsidP="00FD471E">
      <w:pPr>
        <w:pStyle w:val="lfej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left" w:pos="708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Mosonmagyaróvár Város Polgármesterétől</w:t>
      </w:r>
    </w:p>
    <w:p w:rsidR="00FD471E" w:rsidRDefault="00FD471E" w:rsidP="00FD471E">
      <w:pPr>
        <w:pStyle w:val="Default"/>
        <w:jc w:val="center"/>
        <w:rPr>
          <w:rFonts w:ascii="Times New Roman" w:hAnsi="Times New Roman" w:cs="Times New Roman"/>
          <w:i/>
          <w:iCs/>
        </w:rPr>
      </w:pPr>
    </w:p>
    <w:p w:rsidR="00FD471E" w:rsidRDefault="00FD471E" w:rsidP="00FD471E">
      <w:pPr>
        <w:pStyle w:val="Default"/>
        <w:jc w:val="righ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… napirend</w:t>
      </w:r>
    </w:p>
    <w:p w:rsidR="00FD471E" w:rsidRDefault="00FD471E" w:rsidP="00FD471E">
      <w:pPr>
        <w:pStyle w:val="Default"/>
        <w:jc w:val="center"/>
        <w:rPr>
          <w:rFonts w:ascii="Times New Roman" w:hAnsi="Times New Roman" w:cs="Times New Roman"/>
          <w:i/>
          <w:iCs/>
        </w:rPr>
      </w:pPr>
    </w:p>
    <w:p w:rsidR="00FD471E" w:rsidRDefault="00FD471E" w:rsidP="00FD471E">
      <w:pPr>
        <w:pStyle w:val="Default"/>
        <w:rPr>
          <w:rFonts w:ascii="Times New Roman" w:hAnsi="Times New Roman" w:cs="Times New Roman"/>
        </w:rPr>
      </w:pPr>
    </w:p>
    <w:p w:rsidR="00FD471E" w:rsidRDefault="00FD471E" w:rsidP="00FD471E">
      <w:pPr>
        <w:pStyle w:val="Default"/>
        <w:rPr>
          <w:rFonts w:ascii="Times New Roman" w:hAnsi="Times New Roman" w:cs="Times New Roman"/>
        </w:rPr>
      </w:pPr>
    </w:p>
    <w:p w:rsidR="00FD471E" w:rsidRDefault="00FD471E" w:rsidP="00FD471E">
      <w:pPr>
        <w:pStyle w:val="Default"/>
        <w:rPr>
          <w:rFonts w:ascii="Times New Roman" w:hAnsi="Times New Roman" w:cs="Times New Roman"/>
        </w:rPr>
      </w:pPr>
    </w:p>
    <w:p w:rsidR="00FD471E" w:rsidRDefault="00FD471E" w:rsidP="00FD471E">
      <w:pPr>
        <w:pStyle w:val="Default"/>
        <w:rPr>
          <w:rFonts w:ascii="Times New Roman" w:hAnsi="Times New Roman" w:cs="Times New Roman"/>
        </w:rPr>
      </w:pPr>
    </w:p>
    <w:p w:rsidR="00FD471E" w:rsidRDefault="00FD471E" w:rsidP="00FD471E">
      <w:pPr>
        <w:pStyle w:val="Default"/>
        <w:rPr>
          <w:rFonts w:ascii="Times New Roman" w:hAnsi="Times New Roman" w:cs="Times New Roman"/>
        </w:rPr>
      </w:pPr>
    </w:p>
    <w:p w:rsidR="00FD471E" w:rsidRDefault="00FD471E" w:rsidP="00FD471E">
      <w:pPr>
        <w:pStyle w:val="Default"/>
        <w:rPr>
          <w:rFonts w:ascii="Times New Roman" w:hAnsi="Times New Roman" w:cs="Times New Roman"/>
        </w:rPr>
      </w:pPr>
    </w:p>
    <w:p w:rsidR="00FD471E" w:rsidRDefault="00FD471E" w:rsidP="00FD471E">
      <w:pPr>
        <w:pStyle w:val="Default"/>
        <w:jc w:val="center"/>
        <w:rPr>
          <w:rFonts w:ascii="Times New Roman" w:hAnsi="Times New Roman" w:cs="Times New Roman"/>
        </w:rPr>
      </w:pPr>
    </w:p>
    <w:p w:rsidR="00FD471E" w:rsidRDefault="00FD471E" w:rsidP="00FD471E">
      <w:pPr>
        <w:pStyle w:val="Default"/>
        <w:jc w:val="center"/>
        <w:rPr>
          <w:rFonts w:ascii="Times New Roman" w:hAnsi="Times New Roman" w:cs="Times New Roman"/>
        </w:rPr>
      </w:pPr>
    </w:p>
    <w:p w:rsidR="00FD471E" w:rsidRDefault="00FD471E" w:rsidP="00FD471E">
      <w:pPr>
        <w:pStyle w:val="Default"/>
        <w:jc w:val="center"/>
        <w:rPr>
          <w:rFonts w:ascii="Times New Roman" w:hAnsi="Times New Roman" w:cs="Times New Roman"/>
        </w:rPr>
      </w:pPr>
    </w:p>
    <w:p w:rsidR="00FD471E" w:rsidRPr="00F060E6" w:rsidRDefault="00E834D8" w:rsidP="00FD471E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ELŐTERJESZTÉS</w:t>
      </w:r>
    </w:p>
    <w:p w:rsidR="00FD471E" w:rsidRPr="00F060E6" w:rsidRDefault="00FD471E" w:rsidP="00FD471E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FD471E" w:rsidRPr="00F060E6" w:rsidRDefault="00FD471E" w:rsidP="00FD471E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F060E6">
        <w:rPr>
          <w:rFonts w:ascii="Times New Roman" w:hAnsi="Times New Roman" w:cs="Times New Roman"/>
          <w:b/>
          <w:color w:val="auto"/>
        </w:rPr>
        <w:t>a Képviselő-testület 202</w:t>
      </w:r>
      <w:r w:rsidR="00DF615B" w:rsidRPr="00F060E6">
        <w:rPr>
          <w:rFonts w:ascii="Times New Roman" w:hAnsi="Times New Roman" w:cs="Times New Roman"/>
          <w:b/>
          <w:color w:val="auto"/>
        </w:rPr>
        <w:t>4</w:t>
      </w:r>
      <w:r w:rsidRPr="00F060E6">
        <w:rPr>
          <w:rFonts w:ascii="Times New Roman" w:hAnsi="Times New Roman" w:cs="Times New Roman"/>
          <w:b/>
          <w:color w:val="auto"/>
        </w:rPr>
        <w:t xml:space="preserve">. </w:t>
      </w:r>
      <w:r w:rsidR="009B76EF">
        <w:rPr>
          <w:rFonts w:ascii="Times New Roman" w:hAnsi="Times New Roman" w:cs="Times New Roman"/>
          <w:b/>
          <w:color w:val="auto"/>
        </w:rPr>
        <w:t xml:space="preserve">október </w:t>
      </w:r>
      <w:r w:rsidR="00E834D8">
        <w:rPr>
          <w:rFonts w:ascii="Times New Roman" w:hAnsi="Times New Roman" w:cs="Times New Roman"/>
          <w:b/>
          <w:color w:val="auto"/>
        </w:rPr>
        <w:t>30</w:t>
      </w:r>
      <w:r w:rsidRPr="00F060E6">
        <w:rPr>
          <w:rFonts w:ascii="Times New Roman" w:hAnsi="Times New Roman" w:cs="Times New Roman"/>
          <w:b/>
          <w:color w:val="auto"/>
        </w:rPr>
        <w:t>-i</w:t>
      </w:r>
      <w:r w:rsidR="004172BD">
        <w:rPr>
          <w:rFonts w:ascii="Times New Roman" w:hAnsi="Times New Roman" w:cs="Times New Roman"/>
          <w:b/>
          <w:color w:val="auto"/>
        </w:rPr>
        <w:t xml:space="preserve"> </w:t>
      </w:r>
      <w:r w:rsidRPr="00F060E6">
        <w:rPr>
          <w:rFonts w:ascii="Times New Roman" w:hAnsi="Times New Roman" w:cs="Times New Roman"/>
          <w:b/>
          <w:color w:val="auto"/>
        </w:rPr>
        <w:t>ülésére</w:t>
      </w:r>
    </w:p>
    <w:p w:rsidR="00FD471E" w:rsidRPr="00ED55FD" w:rsidRDefault="00FD471E" w:rsidP="00FD471E">
      <w:pPr>
        <w:pStyle w:val="Default"/>
        <w:jc w:val="center"/>
        <w:rPr>
          <w:rFonts w:ascii="Times New Roman" w:hAnsi="Times New Roman" w:cs="Times New Roman"/>
          <w:color w:val="FF0000"/>
        </w:rPr>
      </w:pPr>
    </w:p>
    <w:p w:rsidR="00FD471E" w:rsidRPr="00ED55FD" w:rsidRDefault="00FD471E" w:rsidP="00FD471E">
      <w:pPr>
        <w:pStyle w:val="Default"/>
        <w:jc w:val="center"/>
        <w:rPr>
          <w:rFonts w:ascii="Times New Roman" w:hAnsi="Times New Roman" w:cs="Times New Roman"/>
          <w:color w:val="FF0000"/>
        </w:rPr>
      </w:pPr>
    </w:p>
    <w:p w:rsidR="00FD471E" w:rsidRPr="00ED55FD" w:rsidRDefault="00FD471E" w:rsidP="00FD471E">
      <w:pPr>
        <w:pStyle w:val="Default"/>
        <w:jc w:val="center"/>
        <w:rPr>
          <w:rFonts w:ascii="Times New Roman" w:hAnsi="Times New Roman" w:cs="Times New Roman"/>
          <w:color w:val="FF0000"/>
        </w:rPr>
      </w:pPr>
    </w:p>
    <w:p w:rsidR="00FD471E" w:rsidRPr="00ED55FD" w:rsidRDefault="00FD471E" w:rsidP="00FD471E">
      <w:pPr>
        <w:pStyle w:val="Default"/>
        <w:jc w:val="center"/>
        <w:rPr>
          <w:rFonts w:ascii="Times New Roman" w:hAnsi="Times New Roman" w:cs="Times New Roman"/>
          <w:color w:val="FF0000"/>
        </w:rPr>
      </w:pPr>
    </w:p>
    <w:p w:rsidR="00FD471E" w:rsidRPr="00ED55FD" w:rsidRDefault="00FD471E" w:rsidP="00FD471E">
      <w:pPr>
        <w:pStyle w:val="Default"/>
        <w:jc w:val="center"/>
        <w:rPr>
          <w:rFonts w:ascii="Times New Roman" w:hAnsi="Times New Roman" w:cs="Times New Roman"/>
          <w:color w:val="FF0000"/>
        </w:rPr>
      </w:pPr>
    </w:p>
    <w:p w:rsidR="00FD471E" w:rsidRPr="00ED55FD" w:rsidRDefault="00FD471E" w:rsidP="00FD471E">
      <w:pPr>
        <w:pStyle w:val="Default"/>
        <w:jc w:val="center"/>
        <w:rPr>
          <w:rFonts w:ascii="Times New Roman" w:hAnsi="Times New Roman" w:cs="Times New Roman"/>
          <w:color w:val="FF0000"/>
        </w:rPr>
      </w:pPr>
    </w:p>
    <w:p w:rsidR="00FD471E" w:rsidRPr="007C4235" w:rsidRDefault="00FD471E" w:rsidP="00FD471E">
      <w:pPr>
        <w:ind w:left="2124" w:hanging="2124"/>
        <w:jc w:val="both"/>
        <w:rPr>
          <w:sz w:val="24"/>
          <w:szCs w:val="24"/>
        </w:rPr>
      </w:pPr>
      <w:r w:rsidRPr="007C4235">
        <w:rPr>
          <w:b/>
          <w:bCs/>
          <w:sz w:val="24"/>
          <w:u w:val="single"/>
        </w:rPr>
        <w:t>Tárgy:</w:t>
      </w:r>
      <w:r w:rsidRPr="007C4235">
        <w:rPr>
          <w:b/>
          <w:bCs/>
        </w:rPr>
        <w:t xml:space="preserve"> </w:t>
      </w:r>
      <w:r w:rsidRPr="007C4235">
        <w:rPr>
          <w:b/>
          <w:bCs/>
        </w:rPr>
        <w:tab/>
      </w:r>
      <w:bookmarkStart w:id="0" w:name="_Hlk140827764"/>
      <w:r w:rsidR="00AF60E5" w:rsidRPr="007C4235">
        <w:rPr>
          <w:bCs/>
          <w:sz w:val="24"/>
          <w:szCs w:val="24"/>
        </w:rPr>
        <w:t xml:space="preserve">Javaslat a </w:t>
      </w:r>
      <w:r w:rsidRPr="007C4235">
        <w:rPr>
          <w:sz w:val="24"/>
          <w:szCs w:val="24"/>
        </w:rPr>
        <w:t>202</w:t>
      </w:r>
      <w:r w:rsidR="00DF615B" w:rsidRPr="007C4235">
        <w:rPr>
          <w:sz w:val="24"/>
          <w:szCs w:val="24"/>
        </w:rPr>
        <w:t>4</w:t>
      </w:r>
      <w:r w:rsidRPr="007C4235">
        <w:rPr>
          <w:sz w:val="24"/>
          <w:szCs w:val="24"/>
        </w:rPr>
        <w:t>. évi költségvetés módosítás</w:t>
      </w:r>
      <w:r w:rsidR="00AF60E5" w:rsidRPr="007C4235">
        <w:rPr>
          <w:sz w:val="24"/>
          <w:szCs w:val="24"/>
        </w:rPr>
        <w:t>ára</w:t>
      </w:r>
      <w:r w:rsidRPr="007C4235">
        <w:rPr>
          <w:sz w:val="24"/>
          <w:szCs w:val="24"/>
        </w:rPr>
        <w:t xml:space="preserve"> </w:t>
      </w:r>
      <w:r w:rsidR="00E834D8">
        <w:rPr>
          <w:sz w:val="24"/>
          <w:szCs w:val="24"/>
        </w:rPr>
        <w:t>– október II.</w:t>
      </w:r>
    </w:p>
    <w:bookmarkEnd w:id="0"/>
    <w:p w:rsidR="00FD471E" w:rsidRPr="00ED55FD" w:rsidRDefault="00FD471E" w:rsidP="00FD471E">
      <w:pPr>
        <w:pStyle w:val="Default"/>
        <w:ind w:left="2124" w:hanging="2124"/>
        <w:jc w:val="both"/>
        <w:rPr>
          <w:rFonts w:ascii="Times New Roman" w:hAnsi="Times New Roman" w:cs="Times New Roman"/>
          <w:color w:val="FF0000"/>
        </w:rPr>
      </w:pPr>
    </w:p>
    <w:p w:rsidR="00FD471E" w:rsidRPr="007C4235" w:rsidRDefault="00FD471E" w:rsidP="00FD471E">
      <w:pPr>
        <w:pStyle w:val="Default"/>
        <w:ind w:left="2130" w:hanging="2130"/>
        <w:jc w:val="both"/>
        <w:rPr>
          <w:rFonts w:ascii="Times New Roman" w:hAnsi="Times New Roman" w:cs="Times New Roman"/>
          <w:color w:val="auto"/>
        </w:rPr>
      </w:pPr>
      <w:r w:rsidRPr="007C4235">
        <w:rPr>
          <w:rFonts w:ascii="Times New Roman" w:hAnsi="Times New Roman" w:cs="Times New Roman"/>
          <w:b/>
          <w:color w:val="auto"/>
          <w:u w:val="single"/>
        </w:rPr>
        <w:t>Előterjesztő</w:t>
      </w:r>
      <w:r w:rsidRPr="007C4235">
        <w:rPr>
          <w:rFonts w:ascii="Times New Roman" w:hAnsi="Times New Roman" w:cs="Times New Roman"/>
          <w:color w:val="auto"/>
          <w:u w:val="single"/>
        </w:rPr>
        <w:t>:</w:t>
      </w:r>
      <w:r w:rsidRPr="007C4235">
        <w:rPr>
          <w:rFonts w:ascii="Times New Roman" w:hAnsi="Times New Roman" w:cs="Times New Roman"/>
          <w:color w:val="auto"/>
        </w:rPr>
        <w:tab/>
      </w:r>
      <w:r w:rsidR="009B76EF">
        <w:rPr>
          <w:rFonts w:ascii="Times New Roman" w:hAnsi="Times New Roman" w:cs="Times New Roman"/>
          <w:color w:val="auto"/>
        </w:rPr>
        <w:t>Szabó Miklós</w:t>
      </w:r>
      <w:r w:rsidRPr="007C4235">
        <w:rPr>
          <w:rFonts w:ascii="Times New Roman" w:hAnsi="Times New Roman" w:cs="Times New Roman"/>
          <w:color w:val="auto"/>
        </w:rPr>
        <w:t xml:space="preserve"> polgármester</w:t>
      </w:r>
    </w:p>
    <w:p w:rsidR="00FD471E" w:rsidRPr="00ED55FD" w:rsidRDefault="00FD471E" w:rsidP="00FD471E">
      <w:pPr>
        <w:pStyle w:val="Default"/>
        <w:ind w:left="280"/>
        <w:jc w:val="both"/>
        <w:rPr>
          <w:rFonts w:ascii="Times New Roman" w:hAnsi="Times New Roman" w:cs="Times New Roman"/>
          <w:bCs/>
          <w:color w:val="FF0000"/>
        </w:rPr>
      </w:pPr>
    </w:p>
    <w:p w:rsidR="00FD471E" w:rsidRPr="00ED55FD" w:rsidRDefault="00FD471E" w:rsidP="00FD471E">
      <w:pPr>
        <w:pStyle w:val="Default"/>
        <w:ind w:left="280"/>
        <w:jc w:val="both"/>
        <w:rPr>
          <w:rFonts w:ascii="Times New Roman" w:hAnsi="Times New Roman" w:cs="Times New Roman"/>
          <w:color w:val="FF0000"/>
        </w:rPr>
      </w:pPr>
    </w:p>
    <w:p w:rsidR="00FD471E" w:rsidRPr="00ED55FD" w:rsidRDefault="00FD471E" w:rsidP="00FD471E">
      <w:pPr>
        <w:pStyle w:val="Default"/>
        <w:jc w:val="both"/>
        <w:rPr>
          <w:rFonts w:ascii="Times New Roman" w:hAnsi="Times New Roman" w:cs="Times New Roman"/>
          <w:color w:val="FF000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C4235" w:rsidRPr="007C4235" w:rsidTr="00FD471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71E" w:rsidRPr="007C4235" w:rsidRDefault="00FD471E">
            <w:pPr>
              <w:spacing w:before="120" w:line="254" w:lineRule="auto"/>
              <w:rPr>
                <w:sz w:val="24"/>
                <w:szCs w:val="24"/>
                <w:lang w:eastAsia="en-US"/>
              </w:rPr>
            </w:pPr>
            <w:r w:rsidRPr="007C4235">
              <w:rPr>
                <w:sz w:val="24"/>
                <w:szCs w:val="24"/>
                <w:lang w:eastAsia="en-US"/>
              </w:rPr>
              <w:t xml:space="preserve">Előkészítő szervezeti egység: </w:t>
            </w:r>
          </w:p>
          <w:p w:rsidR="00FD471E" w:rsidRPr="007C4235" w:rsidRDefault="00FD471E" w:rsidP="00DF615B">
            <w:pPr>
              <w:spacing w:before="120" w:line="254" w:lineRule="auto"/>
              <w:rPr>
                <w:sz w:val="24"/>
                <w:szCs w:val="24"/>
                <w:lang w:eastAsia="en-US"/>
              </w:rPr>
            </w:pPr>
            <w:r w:rsidRPr="007C4235">
              <w:rPr>
                <w:sz w:val="24"/>
                <w:szCs w:val="24"/>
                <w:lang w:eastAsia="en-US"/>
              </w:rPr>
              <w:t xml:space="preserve">Mosonmagyaróvári Polgármesteri </w:t>
            </w:r>
            <w:r w:rsidR="003B0240" w:rsidRPr="007C4235">
              <w:rPr>
                <w:sz w:val="24"/>
                <w:szCs w:val="24"/>
                <w:lang w:eastAsia="en-US"/>
              </w:rPr>
              <w:t xml:space="preserve">Hivatal </w:t>
            </w:r>
            <w:r w:rsidRPr="007C4235">
              <w:rPr>
                <w:sz w:val="24"/>
                <w:szCs w:val="24"/>
                <w:lang w:eastAsia="en-US"/>
              </w:rPr>
              <w:t>Pénzügyi Osztály</w:t>
            </w:r>
          </w:p>
        </w:tc>
      </w:tr>
      <w:tr w:rsidR="007C4235" w:rsidRPr="007C4235" w:rsidTr="00FD471E">
        <w:trPr>
          <w:trHeight w:val="604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E9C" w:rsidRDefault="00FD471E" w:rsidP="00DF615B">
            <w:pPr>
              <w:spacing w:before="120" w:line="276" w:lineRule="auto"/>
              <w:rPr>
                <w:sz w:val="24"/>
                <w:szCs w:val="24"/>
                <w:lang w:eastAsia="en-US"/>
              </w:rPr>
            </w:pPr>
            <w:r w:rsidRPr="007C4235">
              <w:rPr>
                <w:sz w:val="24"/>
                <w:szCs w:val="24"/>
                <w:lang w:eastAsia="en-US"/>
              </w:rPr>
              <w:t xml:space="preserve">Készítette: </w:t>
            </w:r>
            <w:r w:rsidR="00DF615B" w:rsidRPr="007C4235">
              <w:rPr>
                <w:sz w:val="24"/>
                <w:szCs w:val="24"/>
                <w:lang w:eastAsia="en-US"/>
              </w:rPr>
              <w:t>Molnárné Nagy Edina osztályvezető</w:t>
            </w:r>
          </w:p>
          <w:p w:rsidR="00DF615B" w:rsidRPr="007C4235" w:rsidRDefault="00DF615B" w:rsidP="00DF615B">
            <w:pPr>
              <w:spacing w:before="120"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7C4235" w:rsidRPr="007C4235" w:rsidTr="00FD471E">
        <w:trPr>
          <w:trHeight w:val="513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71E" w:rsidRPr="007C4235" w:rsidRDefault="00FD471E">
            <w:pPr>
              <w:spacing w:before="120" w:line="360" w:lineRule="auto"/>
              <w:contextualSpacing/>
              <w:rPr>
                <w:sz w:val="24"/>
                <w:szCs w:val="24"/>
                <w:lang w:eastAsia="en-US"/>
              </w:rPr>
            </w:pPr>
            <w:r w:rsidRPr="007C4235">
              <w:rPr>
                <w:bCs/>
                <w:sz w:val="24"/>
                <w:szCs w:val="24"/>
                <w:lang w:eastAsia="en-US"/>
              </w:rPr>
              <w:t xml:space="preserve">Pénzügyi </w:t>
            </w:r>
            <w:r w:rsidRPr="007216A1">
              <w:rPr>
                <w:bCs/>
                <w:sz w:val="24"/>
                <w:szCs w:val="24"/>
                <w:lang w:eastAsia="en-US"/>
              </w:rPr>
              <w:t xml:space="preserve">fedezetet </w:t>
            </w:r>
            <w:r w:rsidRPr="007216A1">
              <w:rPr>
                <w:b/>
                <w:bCs/>
                <w:sz w:val="24"/>
                <w:szCs w:val="24"/>
                <w:u w:val="single"/>
                <w:lang w:eastAsia="en-US"/>
              </w:rPr>
              <w:t>igényel</w:t>
            </w:r>
            <w:r w:rsidRPr="007216A1">
              <w:rPr>
                <w:bCs/>
                <w:sz w:val="24"/>
                <w:szCs w:val="24"/>
                <w:lang w:eastAsia="en-US"/>
              </w:rPr>
              <w:t>/nem igényel, igazolás</w:t>
            </w:r>
            <w:r w:rsidRPr="007C4235">
              <w:rPr>
                <w:bCs/>
                <w:sz w:val="24"/>
                <w:szCs w:val="24"/>
                <w:lang w:eastAsia="en-US"/>
              </w:rPr>
              <w:t xml:space="preserve">: </w:t>
            </w:r>
            <w:r w:rsidR="00E834D8">
              <w:rPr>
                <w:bCs/>
                <w:sz w:val="24"/>
                <w:szCs w:val="24"/>
                <w:lang w:eastAsia="en-US"/>
              </w:rPr>
              <w:t xml:space="preserve">a fedezet a 2024. évi költségvetésben rendelkezésre áll. </w:t>
            </w:r>
          </w:p>
        </w:tc>
      </w:tr>
      <w:tr w:rsidR="007C4235" w:rsidRPr="007C4235" w:rsidTr="00FD471E">
        <w:trPr>
          <w:trHeight w:val="533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71E" w:rsidRPr="007C4235" w:rsidRDefault="00FD471E">
            <w:pPr>
              <w:spacing w:before="120" w:line="360" w:lineRule="auto"/>
              <w:rPr>
                <w:sz w:val="24"/>
                <w:szCs w:val="24"/>
                <w:lang w:eastAsia="en-US"/>
              </w:rPr>
            </w:pPr>
            <w:r w:rsidRPr="007C4235">
              <w:rPr>
                <w:bCs/>
                <w:sz w:val="24"/>
                <w:szCs w:val="24"/>
                <w:lang w:eastAsia="en-US"/>
              </w:rPr>
              <w:t>Törvényességi szempontból kifogást nem emelek</w:t>
            </w:r>
            <w:r w:rsidRPr="007C4235">
              <w:rPr>
                <w:sz w:val="24"/>
                <w:szCs w:val="24"/>
                <w:lang w:eastAsia="en-US"/>
              </w:rPr>
              <w:t>, beterjesztésre alkalmas:</w:t>
            </w:r>
          </w:p>
        </w:tc>
      </w:tr>
      <w:tr w:rsidR="00FD471E" w:rsidRPr="007C4235" w:rsidTr="00FD471E">
        <w:trPr>
          <w:trHeight w:val="55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71E" w:rsidRPr="007C4235" w:rsidRDefault="00FD471E">
            <w:pPr>
              <w:spacing w:before="120"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7C4235">
              <w:rPr>
                <w:sz w:val="24"/>
                <w:szCs w:val="24"/>
                <w:lang w:eastAsia="en-US"/>
              </w:rPr>
              <w:t>Fehérné dr. Bodó Mariann címzetes főjegyző</w:t>
            </w:r>
          </w:p>
        </w:tc>
      </w:tr>
    </w:tbl>
    <w:p w:rsidR="00FD471E" w:rsidRPr="007C4235" w:rsidRDefault="00FD471E" w:rsidP="00FD471E">
      <w:pPr>
        <w:pStyle w:val="lfej"/>
        <w:tabs>
          <w:tab w:val="left" w:pos="708"/>
        </w:tabs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C4235" w:rsidRDefault="007C4235" w:rsidP="00FD471E">
      <w:pPr>
        <w:pStyle w:val="lfej"/>
        <w:tabs>
          <w:tab w:val="left" w:pos="708"/>
        </w:tabs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D471E" w:rsidRPr="002F77B0" w:rsidRDefault="00FD471E" w:rsidP="00FD471E">
      <w:pPr>
        <w:pStyle w:val="lfej"/>
        <w:tabs>
          <w:tab w:val="left" w:pos="708"/>
        </w:tabs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F77B0">
        <w:rPr>
          <w:rFonts w:ascii="Times New Roman" w:eastAsia="Times New Roman" w:hAnsi="Times New Roman"/>
          <w:sz w:val="24"/>
          <w:szCs w:val="24"/>
          <w:lang w:eastAsia="hu-HU"/>
        </w:rPr>
        <w:t xml:space="preserve">A napirendet nyilvános ülésen javasolt tárgyalni, a határozat elfogadásához </w:t>
      </w:r>
      <w:r w:rsidRPr="002F77B0">
        <w:rPr>
          <w:rFonts w:ascii="Times New Roman" w:hAnsi="Times New Roman"/>
          <w:sz w:val="24"/>
          <w:szCs w:val="24"/>
        </w:rPr>
        <w:t>egyszerű</w:t>
      </w:r>
      <w:r w:rsidR="002D62E9" w:rsidRPr="002F77B0">
        <w:rPr>
          <w:rFonts w:ascii="Times New Roman" w:hAnsi="Times New Roman"/>
          <w:sz w:val="24"/>
          <w:szCs w:val="24"/>
        </w:rPr>
        <w:t xml:space="preserve"> többség </w:t>
      </w:r>
      <w:r w:rsidRPr="002F77B0">
        <w:rPr>
          <w:rFonts w:ascii="Times New Roman" w:eastAsia="Times New Roman" w:hAnsi="Times New Roman"/>
          <w:sz w:val="24"/>
          <w:szCs w:val="24"/>
          <w:lang w:eastAsia="hu-HU"/>
        </w:rPr>
        <w:t>szükséges.</w:t>
      </w:r>
    </w:p>
    <w:p w:rsidR="00FD471E" w:rsidRPr="00ED55FD" w:rsidRDefault="00FD471E" w:rsidP="00FD471E">
      <w:pPr>
        <w:spacing w:after="160" w:line="256" w:lineRule="auto"/>
        <w:rPr>
          <w:color w:val="FF0000"/>
        </w:rPr>
      </w:pPr>
    </w:p>
    <w:p w:rsidR="00863730" w:rsidRDefault="00863730" w:rsidP="007A3EC0">
      <w:pPr>
        <w:jc w:val="both"/>
        <w:rPr>
          <w:color w:val="FF0000"/>
          <w:sz w:val="24"/>
          <w:szCs w:val="24"/>
        </w:rPr>
      </w:pPr>
    </w:p>
    <w:p w:rsidR="00107BAF" w:rsidRDefault="00107BAF" w:rsidP="007A3EC0">
      <w:pPr>
        <w:jc w:val="both"/>
        <w:rPr>
          <w:color w:val="FF0000"/>
          <w:sz w:val="24"/>
          <w:szCs w:val="24"/>
        </w:rPr>
      </w:pPr>
    </w:p>
    <w:p w:rsidR="00107BAF" w:rsidRDefault="00107BAF" w:rsidP="007A3EC0">
      <w:pPr>
        <w:jc w:val="both"/>
        <w:rPr>
          <w:color w:val="FF0000"/>
          <w:sz w:val="24"/>
          <w:szCs w:val="24"/>
        </w:rPr>
      </w:pPr>
    </w:p>
    <w:p w:rsidR="00E834D8" w:rsidRDefault="00E834D8" w:rsidP="007A3EC0">
      <w:pPr>
        <w:jc w:val="both"/>
        <w:rPr>
          <w:color w:val="FF0000"/>
          <w:sz w:val="24"/>
          <w:szCs w:val="24"/>
        </w:rPr>
      </w:pPr>
    </w:p>
    <w:p w:rsidR="00435203" w:rsidRPr="007C4235" w:rsidRDefault="00FD471E" w:rsidP="007A3EC0">
      <w:pPr>
        <w:jc w:val="both"/>
        <w:rPr>
          <w:b/>
          <w:sz w:val="24"/>
          <w:szCs w:val="24"/>
        </w:rPr>
      </w:pPr>
      <w:r w:rsidRPr="007C4235">
        <w:rPr>
          <w:b/>
          <w:sz w:val="24"/>
          <w:szCs w:val="24"/>
        </w:rPr>
        <w:lastRenderedPageBreak/>
        <w:t>Tisztelt Képviselő-testület!</w:t>
      </w:r>
    </w:p>
    <w:p w:rsidR="00FD471E" w:rsidRPr="007C4235" w:rsidRDefault="00FD471E" w:rsidP="007A3EC0">
      <w:pPr>
        <w:jc w:val="both"/>
        <w:rPr>
          <w:sz w:val="24"/>
          <w:szCs w:val="24"/>
        </w:rPr>
      </w:pPr>
    </w:p>
    <w:p w:rsidR="000B1DF7" w:rsidRPr="007C4235" w:rsidRDefault="003B0240" w:rsidP="007A3EC0">
      <w:pPr>
        <w:jc w:val="both"/>
        <w:rPr>
          <w:sz w:val="24"/>
          <w:szCs w:val="24"/>
        </w:rPr>
      </w:pPr>
      <w:bookmarkStart w:id="1" w:name="_Hlk179817257"/>
      <w:r w:rsidRPr="007C4235">
        <w:rPr>
          <w:sz w:val="24"/>
          <w:szCs w:val="24"/>
        </w:rPr>
        <w:t xml:space="preserve">Mosonmagyaróvár Város Önkormányzat Képviselő-testülete az Önkormányzat és irányítása alá tartozó költségvetési szervek 2024. évi költségvetését az 1/2024. (II.16.) önkormányzati rendelettel </w:t>
      </w:r>
      <w:bookmarkEnd w:id="1"/>
      <w:r w:rsidRPr="007C4235">
        <w:rPr>
          <w:sz w:val="24"/>
          <w:szCs w:val="24"/>
        </w:rPr>
        <w:t>fogadta el</w:t>
      </w:r>
      <w:r w:rsidR="000B1DF7" w:rsidRPr="007C4235">
        <w:rPr>
          <w:sz w:val="24"/>
          <w:szCs w:val="24"/>
        </w:rPr>
        <w:t xml:space="preserve">, melynek módosítására </w:t>
      </w:r>
      <w:r w:rsidR="009B76EF">
        <w:rPr>
          <w:sz w:val="24"/>
          <w:szCs w:val="24"/>
        </w:rPr>
        <w:t xml:space="preserve">az </w:t>
      </w:r>
      <w:r w:rsidR="000B1DF7" w:rsidRPr="007C4235">
        <w:rPr>
          <w:sz w:val="24"/>
          <w:szCs w:val="24"/>
        </w:rPr>
        <w:t>alábbiak szerint teszek javaslatot:</w:t>
      </w:r>
    </w:p>
    <w:p w:rsidR="000B1DF7" w:rsidRPr="00ED55FD" w:rsidRDefault="000B1DF7" w:rsidP="007A3EC0">
      <w:pPr>
        <w:jc w:val="both"/>
        <w:rPr>
          <w:color w:val="FF0000"/>
          <w:sz w:val="24"/>
          <w:szCs w:val="24"/>
        </w:rPr>
      </w:pPr>
    </w:p>
    <w:p w:rsidR="00F51E9C" w:rsidRDefault="00E834D8" w:rsidP="00E834D8">
      <w:pPr>
        <w:pStyle w:val="Listaszerbekezds"/>
        <w:numPr>
          <w:ilvl w:val="0"/>
          <w:numId w:val="33"/>
        </w:numPr>
        <w:spacing w:after="160" w:line="259" w:lineRule="auto"/>
        <w:jc w:val="both"/>
        <w:rPr>
          <w:sz w:val="24"/>
          <w:szCs w:val="24"/>
        </w:rPr>
      </w:pPr>
      <w:bookmarkStart w:id="2" w:name="_Hlk179816323"/>
      <w:r w:rsidRPr="001C388D">
        <w:rPr>
          <w:sz w:val="24"/>
          <w:szCs w:val="24"/>
        </w:rPr>
        <w:t>Movinnov lakóház felújítás, Sóház felújítás</w:t>
      </w:r>
    </w:p>
    <w:p w:rsidR="00FC3E94" w:rsidRPr="001C388D" w:rsidRDefault="00FC3E94" w:rsidP="00E834D8">
      <w:pPr>
        <w:pStyle w:val="Listaszerbekezds"/>
        <w:numPr>
          <w:ilvl w:val="0"/>
          <w:numId w:val="33"/>
        </w:numPr>
        <w:spacing w:after="160" w:line="259" w:lineRule="auto"/>
        <w:jc w:val="both"/>
        <w:rPr>
          <w:sz w:val="24"/>
          <w:szCs w:val="24"/>
        </w:rPr>
      </w:pPr>
      <w:bookmarkStart w:id="3" w:name="_Hlk180152562"/>
      <w:r>
        <w:rPr>
          <w:sz w:val="24"/>
          <w:szCs w:val="24"/>
        </w:rPr>
        <w:t xml:space="preserve">Önkormányzati </w:t>
      </w:r>
      <w:r w:rsidR="0043317E">
        <w:rPr>
          <w:sz w:val="24"/>
          <w:szCs w:val="24"/>
        </w:rPr>
        <w:t xml:space="preserve">tulajdonú </w:t>
      </w:r>
      <w:r>
        <w:rPr>
          <w:sz w:val="24"/>
          <w:szCs w:val="24"/>
        </w:rPr>
        <w:t xml:space="preserve">cégek </w:t>
      </w:r>
      <w:r w:rsidR="00997B8D">
        <w:rPr>
          <w:sz w:val="24"/>
          <w:szCs w:val="24"/>
        </w:rPr>
        <w:t>külső elemzése – forrásbiztosítás</w:t>
      </w:r>
    </w:p>
    <w:bookmarkEnd w:id="2"/>
    <w:bookmarkEnd w:id="3"/>
    <w:p w:rsidR="00E834D8" w:rsidRDefault="00E834D8" w:rsidP="00E834D8">
      <w:pPr>
        <w:pStyle w:val="Listaszerbekezds"/>
        <w:numPr>
          <w:ilvl w:val="0"/>
          <w:numId w:val="33"/>
        </w:numPr>
        <w:spacing w:after="160" w:line="259" w:lineRule="auto"/>
        <w:jc w:val="both"/>
        <w:rPr>
          <w:sz w:val="24"/>
          <w:szCs w:val="24"/>
        </w:rPr>
      </w:pPr>
      <w:r>
        <w:rPr>
          <w:sz w:val="24"/>
          <w:szCs w:val="24"/>
        </w:rPr>
        <w:t>SNI-s, BTMN-s gyermekek gondozására elkülönített tartalékból előirányzat</w:t>
      </w:r>
      <w:r w:rsidR="00F31D5B">
        <w:rPr>
          <w:sz w:val="24"/>
          <w:szCs w:val="24"/>
        </w:rPr>
        <w:t>-</w:t>
      </w:r>
      <w:r>
        <w:rPr>
          <w:sz w:val="24"/>
          <w:szCs w:val="24"/>
        </w:rPr>
        <w:t>átadás</w:t>
      </w:r>
    </w:p>
    <w:p w:rsidR="00E834D8" w:rsidRDefault="00E834D8" w:rsidP="00E834D8">
      <w:pPr>
        <w:pStyle w:val="Listaszerbekezds"/>
        <w:numPr>
          <w:ilvl w:val="0"/>
          <w:numId w:val="33"/>
        </w:numPr>
        <w:spacing w:after="160" w:line="259" w:lineRule="auto"/>
        <w:jc w:val="both"/>
        <w:rPr>
          <w:sz w:val="24"/>
          <w:szCs w:val="24"/>
        </w:rPr>
      </w:pPr>
      <w:bookmarkStart w:id="4" w:name="_Hlk179817437"/>
      <w:r>
        <w:rPr>
          <w:sz w:val="24"/>
          <w:szCs w:val="24"/>
        </w:rPr>
        <w:t>Jubileumi jutalomra és felmentési bérre elkülönített tartalékból előirányzat</w:t>
      </w:r>
      <w:r w:rsidR="00F31D5B">
        <w:rPr>
          <w:sz w:val="24"/>
          <w:szCs w:val="24"/>
        </w:rPr>
        <w:t>-</w:t>
      </w:r>
      <w:r>
        <w:rPr>
          <w:sz w:val="24"/>
          <w:szCs w:val="24"/>
        </w:rPr>
        <w:t>átadás</w:t>
      </w:r>
    </w:p>
    <w:p w:rsidR="00E834D8" w:rsidRDefault="00E834D8" w:rsidP="00E834D8">
      <w:pPr>
        <w:pStyle w:val="Listaszerbekezds"/>
        <w:numPr>
          <w:ilvl w:val="0"/>
          <w:numId w:val="33"/>
        </w:numPr>
        <w:spacing w:after="160" w:line="259" w:lineRule="auto"/>
        <w:jc w:val="both"/>
        <w:rPr>
          <w:sz w:val="24"/>
          <w:szCs w:val="24"/>
        </w:rPr>
      </w:pPr>
      <w:bookmarkStart w:id="5" w:name="_Hlk179819203"/>
      <w:bookmarkEnd w:id="4"/>
      <w:r>
        <w:rPr>
          <w:sz w:val="24"/>
          <w:szCs w:val="24"/>
        </w:rPr>
        <w:t>Futura Szolgáltató Központ szervezeti egységei közötti előirányzat</w:t>
      </w:r>
      <w:r w:rsidR="00F31D5B">
        <w:rPr>
          <w:sz w:val="24"/>
          <w:szCs w:val="24"/>
        </w:rPr>
        <w:t>-</w:t>
      </w:r>
      <w:r>
        <w:rPr>
          <w:sz w:val="24"/>
          <w:szCs w:val="24"/>
        </w:rPr>
        <w:t>átcsoportosítás</w:t>
      </w:r>
    </w:p>
    <w:p w:rsidR="00CA70F5" w:rsidRPr="00E834D8" w:rsidRDefault="00CA70F5" w:rsidP="00E834D8">
      <w:pPr>
        <w:pStyle w:val="Listaszerbekezds"/>
        <w:numPr>
          <w:ilvl w:val="0"/>
          <w:numId w:val="33"/>
        </w:numPr>
        <w:spacing w:after="160" w:line="259" w:lineRule="auto"/>
        <w:jc w:val="both"/>
        <w:rPr>
          <w:sz w:val="24"/>
          <w:szCs w:val="24"/>
        </w:rPr>
      </w:pPr>
      <w:bookmarkStart w:id="6" w:name="_Hlk180072827"/>
      <w:r>
        <w:rPr>
          <w:sz w:val="24"/>
          <w:szCs w:val="24"/>
        </w:rPr>
        <w:t>Hansági Múzeum eszközbeszerzése</w:t>
      </w:r>
    </w:p>
    <w:bookmarkEnd w:id="5"/>
    <w:bookmarkEnd w:id="6"/>
    <w:p w:rsidR="001C388D" w:rsidRDefault="001C388D" w:rsidP="001C388D">
      <w:pPr>
        <w:spacing w:after="160" w:line="259" w:lineRule="auto"/>
        <w:jc w:val="both"/>
        <w:rPr>
          <w:sz w:val="24"/>
          <w:szCs w:val="24"/>
          <w:highlight w:val="yellow"/>
        </w:rPr>
      </w:pPr>
    </w:p>
    <w:p w:rsidR="00A12033" w:rsidRDefault="00A12033" w:rsidP="00A12033">
      <w:pPr>
        <w:pStyle w:val="Listaszerbekezds"/>
        <w:numPr>
          <w:ilvl w:val="0"/>
          <w:numId w:val="35"/>
        </w:numPr>
        <w:spacing w:after="160" w:line="259" w:lineRule="auto"/>
        <w:jc w:val="both"/>
        <w:rPr>
          <w:b/>
          <w:sz w:val="24"/>
          <w:szCs w:val="24"/>
        </w:rPr>
      </w:pPr>
      <w:r w:rsidRPr="00A12033">
        <w:rPr>
          <w:b/>
          <w:sz w:val="24"/>
          <w:szCs w:val="24"/>
        </w:rPr>
        <w:t>Movinnov lakóház felújítás, Sóház felújítás</w:t>
      </w:r>
    </w:p>
    <w:p w:rsidR="00A12033" w:rsidRPr="00A12033" w:rsidRDefault="00F31D5B" w:rsidP="00A12033">
      <w:pPr>
        <w:spacing w:after="160" w:line="259" w:lineRule="auto"/>
        <w:jc w:val="both"/>
        <w:rPr>
          <w:sz w:val="24"/>
          <w:szCs w:val="24"/>
        </w:rPr>
      </w:pPr>
      <w:r>
        <w:rPr>
          <w:sz w:val="24"/>
          <w:szCs w:val="24"/>
        </w:rPr>
        <w:t>Az Önkormányzat</w:t>
      </w:r>
      <w:r w:rsidR="00A12033" w:rsidRPr="00A12033">
        <w:rPr>
          <w:sz w:val="24"/>
          <w:szCs w:val="24"/>
        </w:rPr>
        <w:t xml:space="preserve"> 2024. évi költségvetéséről szóló 1/2024. (II.16.) </w:t>
      </w:r>
      <w:r>
        <w:rPr>
          <w:sz w:val="24"/>
          <w:szCs w:val="24"/>
        </w:rPr>
        <w:t xml:space="preserve">önkormányzati </w:t>
      </w:r>
      <w:r w:rsidR="00A12033" w:rsidRPr="00A12033">
        <w:rPr>
          <w:sz w:val="24"/>
          <w:szCs w:val="24"/>
        </w:rPr>
        <w:t>rendelet szerint a Movinnov Kft</w:t>
      </w:r>
      <w:r>
        <w:rPr>
          <w:sz w:val="24"/>
          <w:szCs w:val="24"/>
        </w:rPr>
        <w:t>.</w:t>
      </w:r>
      <w:r w:rsidR="00A12033" w:rsidRPr="00A12033">
        <w:rPr>
          <w:sz w:val="24"/>
          <w:szCs w:val="24"/>
        </w:rPr>
        <w:t xml:space="preserve"> kezelésében lévő lakóházakhoz kapcsolódó beruházásokra bruttó 10.000.000 Ft, felújításokra bruttó 90.000.000 Ft került betervezésre, mindösszesen felhalmozási kiadás 100 millió Ft. Ezzel szemben a 2023-ról áthúzódó és a 2024-es felújítások értéke jelenleg 122.179.160 Ft-ot tesz ki:</w:t>
      </w:r>
    </w:p>
    <w:p w:rsidR="00A12033" w:rsidRPr="00A12033" w:rsidRDefault="00A12033" w:rsidP="001C388D">
      <w:pPr>
        <w:spacing w:after="160" w:line="259" w:lineRule="auto"/>
        <w:jc w:val="both"/>
        <w:rPr>
          <w:sz w:val="24"/>
          <w:szCs w:val="24"/>
        </w:rPr>
      </w:pPr>
      <w:r w:rsidRPr="00A12033">
        <w:rPr>
          <w:noProof/>
        </w:rPr>
        <w:drawing>
          <wp:inline distT="0" distB="0" distL="0" distR="0">
            <wp:extent cx="5760720" cy="4747119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747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2033" w:rsidRDefault="00A12033" w:rsidP="00A12033">
      <w:pPr>
        <w:spacing w:line="276" w:lineRule="auto"/>
        <w:ind w:left="284"/>
        <w:jc w:val="both"/>
        <w:rPr>
          <w:rFonts w:eastAsiaTheme="minorHAnsi"/>
          <w:sz w:val="24"/>
          <w:szCs w:val="24"/>
          <w:lang w:eastAsia="en-US"/>
        </w:rPr>
      </w:pPr>
      <w:r w:rsidRPr="00A12033">
        <w:rPr>
          <w:rFonts w:eastAsiaTheme="minorHAnsi"/>
          <w:sz w:val="24"/>
          <w:szCs w:val="24"/>
          <w:lang w:eastAsia="en-US"/>
        </w:rPr>
        <w:lastRenderedPageBreak/>
        <w:t>A felújítások megvalósításához 22.179.160 Ft pótlólagos forrás biztosítása szükséges, melyet az általános tartalék terhére javaslo</w:t>
      </w:r>
      <w:r>
        <w:rPr>
          <w:rFonts w:eastAsiaTheme="minorHAnsi"/>
          <w:sz w:val="24"/>
          <w:szCs w:val="24"/>
          <w:lang w:eastAsia="en-US"/>
        </w:rPr>
        <w:t>k</w:t>
      </w:r>
      <w:r w:rsidRPr="00A12033">
        <w:rPr>
          <w:rFonts w:eastAsiaTheme="minorHAnsi"/>
          <w:sz w:val="24"/>
          <w:szCs w:val="24"/>
          <w:lang w:eastAsia="en-US"/>
        </w:rPr>
        <w:t xml:space="preserve"> biztosítani, illetve egyúttal a beruházásokra tervezett 10 millió forint átcsoportosítására teszek javaslatot a felújítási kiadások javára.</w:t>
      </w:r>
    </w:p>
    <w:p w:rsidR="00A12033" w:rsidRPr="00A12033" w:rsidRDefault="00A12033" w:rsidP="00A12033">
      <w:pPr>
        <w:spacing w:line="276" w:lineRule="auto"/>
        <w:ind w:left="284"/>
        <w:jc w:val="both"/>
        <w:rPr>
          <w:rFonts w:eastAsiaTheme="minorHAnsi"/>
          <w:sz w:val="24"/>
          <w:szCs w:val="24"/>
          <w:lang w:eastAsia="en-US"/>
        </w:rPr>
      </w:pPr>
    </w:p>
    <w:p w:rsidR="00A12033" w:rsidRPr="00A12033" w:rsidRDefault="00A12033" w:rsidP="00A12033">
      <w:pPr>
        <w:spacing w:line="276" w:lineRule="auto"/>
        <w:ind w:left="284"/>
        <w:jc w:val="both"/>
        <w:rPr>
          <w:rFonts w:eastAsiaTheme="minorHAnsi"/>
          <w:sz w:val="24"/>
          <w:szCs w:val="24"/>
          <w:lang w:eastAsia="en-US"/>
        </w:rPr>
      </w:pPr>
      <w:r w:rsidRPr="00A12033">
        <w:rPr>
          <w:rFonts w:eastAsiaTheme="minorHAnsi"/>
          <w:sz w:val="24"/>
          <w:szCs w:val="24"/>
          <w:lang w:eastAsia="en-US"/>
        </w:rPr>
        <w:t>A Sóház II. ütemű felújítása érdekében a májusi testületi ülésen 103.000.000 Ft forrást biztosítottunk. Ebből a forrásból első körben 2024. június 17-</w:t>
      </w:r>
      <w:r>
        <w:rPr>
          <w:rFonts w:eastAsiaTheme="minorHAnsi"/>
          <w:sz w:val="24"/>
          <w:szCs w:val="24"/>
          <w:lang w:eastAsia="en-US"/>
        </w:rPr>
        <w:t>én</w:t>
      </w:r>
      <w:r w:rsidRPr="00A12033">
        <w:rPr>
          <w:rFonts w:eastAsiaTheme="minorHAnsi"/>
          <w:sz w:val="24"/>
          <w:szCs w:val="24"/>
          <w:lang w:eastAsia="en-US"/>
        </w:rPr>
        <w:t xml:space="preserve"> szerződést kötöttünk a </w:t>
      </w:r>
      <w:proofErr w:type="spellStart"/>
      <w:r w:rsidRPr="00A12033">
        <w:rPr>
          <w:rFonts w:eastAsiaTheme="minorHAnsi"/>
          <w:sz w:val="24"/>
          <w:szCs w:val="24"/>
          <w:lang w:eastAsia="en-US"/>
        </w:rPr>
        <w:t>Flex</w:t>
      </w:r>
      <w:proofErr w:type="spellEnd"/>
      <w:r w:rsidRPr="00A12033">
        <w:rPr>
          <w:rFonts w:eastAsiaTheme="minorHAnsi"/>
          <w:sz w:val="24"/>
          <w:szCs w:val="24"/>
          <w:lang w:eastAsia="en-US"/>
        </w:rPr>
        <w:t xml:space="preserve">-Villám Kft-vel bruttó 12.755.276 Ft értékben a Pozsonyi út 87. számú épület méretlen </w:t>
      </w:r>
      <w:proofErr w:type="spellStart"/>
      <w:r w:rsidRPr="00A12033">
        <w:rPr>
          <w:rFonts w:eastAsiaTheme="minorHAnsi"/>
          <w:sz w:val="24"/>
          <w:szCs w:val="24"/>
          <w:lang w:eastAsia="en-US"/>
        </w:rPr>
        <w:t>betápvezeték</w:t>
      </w:r>
      <w:proofErr w:type="spellEnd"/>
      <w:r w:rsidRPr="00A12033">
        <w:rPr>
          <w:rFonts w:eastAsiaTheme="minorHAnsi"/>
          <w:sz w:val="24"/>
          <w:szCs w:val="24"/>
          <w:lang w:eastAsia="en-US"/>
        </w:rPr>
        <w:t xml:space="preserve"> és mérőhelyek kialakításának kivitelezési munkáira. A földszinti </w:t>
      </w:r>
      <w:proofErr w:type="spellStart"/>
      <w:r w:rsidRPr="00A12033">
        <w:rPr>
          <w:rFonts w:eastAsiaTheme="minorHAnsi"/>
          <w:sz w:val="24"/>
          <w:szCs w:val="24"/>
          <w:lang w:eastAsia="en-US"/>
        </w:rPr>
        <w:t>fővezeték</w:t>
      </w:r>
      <w:proofErr w:type="spellEnd"/>
      <w:r w:rsidRPr="00A12033">
        <w:rPr>
          <w:rFonts w:eastAsiaTheme="minorHAnsi"/>
          <w:sz w:val="24"/>
          <w:szCs w:val="24"/>
          <w:lang w:eastAsia="en-US"/>
        </w:rPr>
        <w:t>, lakásszerelvényezés, épületgépészet és befejező munkák kapcsán elindítottuk a közbeszerzési eljárást, melynek eredményeképpen a legalacsonyabb ajánlat bruttó 109.212.943 Ft. A két szerződés együttes értéke bruttó 121.968.219 Ft, a jelenleg rendelkezésre álló forrás 103.000.000 Ft, így bruttó 18.968.219 Ft forrás biztosítása szükséges ahhoz, hogy a közbeszerzés nyertes ajánlattevőjével a szerződést megköthessük és a II. ütemű felújítás 2025 tavaszára megvalósulhasson. Ezért javaslom, hogy az általános tartalék terhére biztosítsuk a szerződéskötéshez szükséges 18.968.219 Ft-ot.</w:t>
      </w:r>
    </w:p>
    <w:p w:rsidR="00A12033" w:rsidRDefault="00A12033" w:rsidP="00A12033">
      <w:pPr>
        <w:spacing w:line="276" w:lineRule="auto"/>
        <w:ind w:left="284"/>
        <w:jc w:val="both"/>
        <w:rPr>
          <w:rFonts w:eastAsiaTheme="minorHAnsi"/>
          <w:sz w:val="24"/>
          <w:szCs w:val="24"/>
          <w:lang w:eastAsia="en-US"/>
        </w:rPr>
      </w:pPr>
    </w:p>
    <w:p w:rsidR="00A12033" w:rsidRPr="00A12033" w:rsidRDefault="00A12033" w:rsidP="00A12033">
      <w:pPr>
        <w:spacing w:line="276" w:lineRule="auto"/>
        <w:ind w:left="284"/>
        <w:jc w:val="both"/>
        <w:rPr>
          <w:rFonts w:eastAsiaTheme="minorHAnsi"/>
          <w:sz w:val="24"/>
          <w:szCs w:val="24"/>
          <w:lang w:eastAsia="en-US"/>
        </w:rPr>
      </w:pPr>
      <w:r w:rsidRPr="00A12033">
        <w:rPr>
          <w:rFonts w:eastAsiaTheme="minorHAnsi"/>
          <w:sz w:val="24"/>
          <w:szCs w:val="24"/>
          <w:lang w:eastAsia="en-US"/>
        </w:rPr>
        <w:t>A</w:t>
      </w:r>
      <w:r>
        <w:rPr>
          <w:rFonts w:eastAsiaTheme="minorHAnsi"/>
          <w:sz w:val="24"/>
          <w:szCs w:val="24"/>
          <w:lang w:eastAsia="en-US"/>
        </w:rPr>
        <w:t xml:space="preserve"> fenti indokokkal mindösszesen 41.147.379 Ft forrást biztosítunk az</w:t>
      </w:r>
      <w:r w:rsidRPr="00A12033">
        <w:rPr>
          <w:rFonts w:eastAsiaTheme="minorHAnsi"/>
          <w:sz w:val="24"/>
          <w:szCs w:val="24"/>
          <w:lang w:eastAsia="en-US"/>
        </w:rPr>
        <w:t xml:space="preserve"> általános tartalék terhére</w:t>
      </w:r>
      <w:r>
        <w:rPr>
          <w:rFonts w:eastAsiaTheme="minorHAnsi"/>
          <w:sz w:val="24"/>
          <w:szCs w:val="24"/>
          <w:lang w:eastAsia="en-US"/>
        </w:rPr>
        <w:t>:</w:t>
      </w: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1842"/>
        <w:gridCol w:w="1843"/>
        <w:gridCol w:w="1701"/>
        <w:gridCol w:w="1701"/>
      </w:tblGrid>
      <w:tr w:rsidR="00A12033" w:rsidRPr="00A12033" w:rsidTr="00A12033">
        <w:trPr>
          <w:trHeight w:val="58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033" w:rsidRPr="00A12033" w:rsidRDefault="00A12033" w:rsidP="00A12033">
            <w:pPr>
              <w:rPr>
                <w:rFonts w:ascii="Calibri" w:hAnsi="Calibri" w:cs="Calibri"/>
                <w:b/>
                <w:bCs/>
                <w:color w:val="000000"/>
              </w:rPr>
            </w:pPr>
            <w:bookmarkStart w:id="7" w:name="_Hlk179991462"/>
            <w:r w:rsidRPr="00A12033">
              <w:rPr>
                <w:rFonts w:ascii="Calibri" w:hAnsi="Calibri" w:cs="Calibri"/>
                <w:b/>
                <w:bCs/>
                <w:color w:val="000000"/>
              </w:rPr>
              <w:t>Fejlesztési célú források K7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3" w:rsidRPr="00A12033" w:rsidRDefault="00A12033" w:rsidP="00A1203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A12033">
              <w:rPr>
                <w:rFonts w:ascii="Calibri" w:hAnsi="Calibri" w:cs="Calibri"/>
                <w:b/>
                <w:bCs/>
                <w:color w:val="000000"/>
              </w:rPr>
              <w:t xml:space="preserve"> Eredeti előirányzat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3" w:rsidRPr="00A12033" w:rsidRDefault="00A12033" w:rsidP="00A1203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A12033">
              <w:rPr>
                <w:rFonts w:ascii="Calibri" w:hAnsi="Calibri" w:cs="Calibri"/>
                <w:b/>
                <w:bCs/>
                <w:color w:val="000000"/>
              </w:rPr>
              <w:t xml:space="preserve"> Módosított előirányzat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3" w:rsidRPr="00A12033" w:rsidRDefault="00A12033" w:rsidP="00A1203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A12033">
              <w:rPr>
                <w:rFonts w:ascii="Calibri" w:hAnsi="Calibri" w:cs="Calibri"/>
                <w:b/>
                <w:bCs/>
                <w:color w:val="000000"/>
              </w:rPr>
              <w:t xml:space="preserve"> Módosítás mértéke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3" w:rsidRPr="00A12033" w:rsidRDefault="00A12033" w:rsidP="00A1203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A12033">
              <w:rPr>
                <w:rFonts w:ascii="Calibri" w:hAnsi="Calibri" w:cs="Calibri"/>
                <w:b/>
                <w:bCs/>
                <w:color w:val="000000"/>
              </w:rPr>
              <w:t xml:space="preserve"> Módosítás utáni előirányzat </w:t>
            </w:r>
          </w:p>
        </w:tc>
      </w:tr>
      <w:tr w:rsidR="00A12033" w:rsidRPr="00A12033" w:rsidTr="00A12033">
        <w:trPr>
          <w:trHeight w:val="87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033" w:rsidRDefault="00A12033" w:rsidP="00A12033">
            <w:pPr>
              <w:rPr>
                <w:rFonts w:ascii="Calibri" w:hAnsi="Calibri" w:cs="Calibri"/>
                <w:color w:val="000000"/>
              </w:rPr>
            </w:pPr>
            <w:r w:rsidRPr="00A12033">
              <w:rPr>
                <w:rFonts w:ascii="Calibri" w:hAnsi="Calibri" w:cs="Calibri"/>
                <w:color w:val="000000"/>
              </w:rPr>
              <w:t xml:space="preserve">Movinnov bonyolításában zajló beruházások </w:t>
            </w:r>
          </w:p>
          <w:p w:rsidR="00A12033" w:rsidRPr="00A12033" w:rsidRDefault="00A12033" w:rsidP="00A1203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A12033">
              <w:rPr>
                <w:rFonts w:ascii="Calibri" w:hAnsi="Calibri" w:cs="Calibri"/>
                <w:color w:val="000000"/>
              </w:rPr>
              <w:t>Cofog</w:t>
            </w:r>
            <w:proofErr w:type="spellEnd"/>
            <w:r w:rsidRPr="00A12033">
              <w:rPr>
                <w:rFonts w:ascii="Calibri" w:hAnsi="Calibri" w:cs="Calibri"/>
                <w:color w:val="000000"/>
              </w:rPr>
              <w:t xml:space="preserve"> 013350, K6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3" w:rsidRDefault="00A12033" w:rsidP="00A12033">
            <w:pPr>
              <w:jc w:val="center"/>
              <w:rPr>
                <w:rFonts w:ascii="Calibri" w:hAnsi="Calibri" w:cs="Calibri"/>
                <w:color w:val="000000"/>
              </w:rPr>
            </w:pPr>
            <w:r w:rsidRPr="00A12033">
              <w:rPr>
                <w:rFonts w:ascii="Calibri" w:hAnsi="Calibri" w:cs="Calibri"/>
                <w:color w:val="000000"/>
              </w:rPr>
              <w:t xml:space="preserve">       </w:t>
            </w:r>
          </w:p>
          <w:p w:rsidR="00A12033" w:rsidRDefault="00A12033" w:rsidP="00A1203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A12033" w:rsidRPr="00A12033" w:rsidRDefault="00A12033" w:rsidP="00A12033">
            <w:pPr>
              <w:jc w:val="center"/>
              <w:rPr>
                <w:rFonts w:ascii="Calibri" w:hAnsi="Calibri" w:cs="Calibri"/>
                <w:color w:val="000000"/>
              </w:rPr>
            </w:pPr>
            <w:r w:rsidRPr="00A12033">
              <w:rPr>
                <w:rFonts w:ascii="Calibri" w:hAnsi="Calibri" w:cs="Calibri"/>
                <w:color w:val="000000"/>
              </w:rPr>
              <w:t xml:space="preserve">10 000 000 Ft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3" w:rsidRDefault="00A12033" w:rsidP="00A12033">
            <w:pPr>
              <w:jc w:val="center"/>
              <w:rPr>
                <w:rFonts w:ascii="Calibri" w:hAnsi="Calibri" w:cs="Calibri"/>
                <w:color w:val="000000"/>
              </w:rPr>
            </w:pPr>
            <w:r w:rsidRPr="00A12033">
              <w:rPr>
                <w:rFonts w:ascii="Calibri" w:hAnsi="Calibri" w:cs="Calibri"/>
                <w:color w:val="000000"/>
              </w:rPr>
              <w:t xml:space="preserve">       </w:t>
            </w:r>
          </w:p>
          <w:p w:rsidR="00A12033" w:rsidRDefault="00A12033" w:rsidP="00A1203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A12033" w:rsidRPr="00A12033" w:rsidRDefault="00A12033" w:rsidP="00A12033">
            <w:pPr>
              <w:jc w:val="center"/>
              <w:rPr>
                <w:rFonts w:ascii="Calibri" w:hAnsi="Calibri" w:cs="Calibri"/>
                <w:color w:val="000000"/>
              </w:rPr>
            </w:pPr>
            <w:r w:rsidRPr="00A12033">
              <w:rPr>
                <w:rFonts w:ascii="Calibri" w:hAnsi="Calibri" w:cs="Calibri"/>
                <w:color w:val="000000"/>
              </w:rPr>
              <w:t xml:space="preserve">10 000 000 Ft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3" w:rsidRDefault="00A12033" w:rsidP="00A1203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A12033" w:rsidRDefault="00A12033" w:rsidP="00A1203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A12033" w:rsidRPr="00A12033" w:rsidRDefault="00A12033" w:rsidP="00A12033">
            <w:pPr>
              <w:jc w:val="center"/>
              <w:rPr>
                <w:rFonts w:ascii="Calibri" w:hAnsi="Calibri" w:cs="Calibri"/>
                <w:color w:val="000000"/>
              </w:rPr>
            </w:pPr>
            <w:r w:rsidRPr="00A12033">
              <w:rPr>
                <w:rFonts w:ascii="Calibri" w:hAnsi="Calibri" w:cs="Calibri"/>
                <w:color w:val="000000"/>
              </w:rPr>
              <w:t xml:space="preserve">-  10 000 000 Ft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3" w:rsidRDefault="00A12033" w:rsidP="00A12033">
            <w:pPr>
              <w:jc w:val="center"/>
              <w:rPr>
                <w:rFonts w:ascii="Calibri" w:hAnsi="Calibri" w:cs="Calibri"/>
                <w:color w:val="000000"/>
              </w:rPr>
            </w:pPr>
            <w:r w:rsidRPr="00A12033">
              <w:rPr>
                <w:rFonts w:ascii="Calibri" w:hAnsi="Calibri" w:cs="Calibri"/>
                <w:color w:val="000000"/>
              </w:rPr>
              <w:t xml:space="preserve">                       </w:t>
            </w:r>
          </w:p>
          <w:p w:rsidR="00A12033" w:rsidRDefault="00A12033" w:rsidP="00A1203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A12033" w:rsidRPr="00A12033" w:rsidRDefault="00A12033" w:rsidP="00A12033">
            <w:pPr>
              <w:jc w:val="center"/>
              <w:rPr>
                <w:rFonts w:ascii="Calibri" w:hAnsi="Calibri" w:cs="Calibri"/>
                <w:color w:val="000000"/>
              </w:rPr>
            </w:pPr>
            <w:r w:rsidRPr="00A12033">
              <w:rPr>
                <w:rFonts w:ascii="Calibri" w:hAnsi="Calibri" w:cs="Calibri"/>
                <w:color w:val="000000"/>
              </w:rPr>
              <w:t xml:space="preserve"> -   Ft </w:t>
            </w:r>
          </w:p>
        </w:tc>
      </w:tr>
      <w:tr w:rsidR="00A12033" w:rsidRPr="00A12033" w:rsidTr="00A12033">
        <w:trPr>
          <w:trHeight w:val="87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033" w:rsidRDefault="00A12033" w:rsidP="00A12033">
            <w:pPr>
              <w:rPr>
                <w:rFonts w:ascii="Calibri" w:hAnsi="Calibri" w:cs="Calibri"/>
                <w:color w:val="000000"/>
              </w:rPr>
            </w:pPr>
            <w:r w:rsidRPr="00A12033">
              <w:rPr>
                <w:rFonts w:ascii="Calibri" w:hAnsi="Calibri" w:cs="Calibri"/>
                <w:color w:val="000000"/>
              </w:rPr>
              <w:t xml:space="preserve">Movinnov bonyolításában zajló fejlesztések </w:t>
            </w:r>
          </w:p>
          <w:p w:rsidR="00A12033" w:rsidRPr="00A12033" w:rsidRDefault="00A12033" w:rsidP="00A1203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A12033">
              <w:rPr>
                <w:rFonts w:ascii="Calibri" w:hAnsi="Calibri" w:cs="Calibri"/>
                <w:color w:val="000000"/>
              </w:rPr>
              <w:t>Cofog</w:t>
            </w:r>
            <w:proofErr w:type="spellEnd"/>
            <w:r w:rsidRPr="00A12033">
              <w:rPr>
                <w:rFonts w:ascii="Calibri" w:hAnsi="Calibri" w:cs="Calibri"/>
                <w:color w:val="000000"/>
              </w:rPr>
              <w:t xml:space="preserve"> 013350, K7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033" w:rsidRPr="00A12033" w:rsidRDefault="00A12033" w:rsidP="00A12033">
            <w:pPr>
              <w:jc w:val="center"/>
              <w:rPr>
                <w:rFonts w:ascii="Calibri" w:hAnsi="Calibri" w:cs="Calibri"/>
                <w:color w:val="000000"/>
              </w:rPr>
            </w:pPr>
            <w:r w:rsidRPr="00A12033">
              <w:rPr>
                <w:rFonts w:ascii="Calibri" w:hAnsi="Calibri" w:cs="Calibri"/>
                <w:color w:val="000000"/>
              </w:rPr>
              <w:t>90 000 000 Ft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033" w:rsidRPr="00A12033" w:rsidRDefault="00A12033" w:rsidP="00A12033">
            <w:pPr>
              <w:jc w:val="center"/>
              <w:rPr>
                <w:rFonts w:ascii="Calibri" w:hAnsi="Calibri" w:cs="Calibri"/>
                <w:color w:val="000000"/>
              </w:rPr>
            </w:pPr>
            <w:r w:rsidRPr="00A12033">
              <w:rPr>
                <w:rFonts w:ascii="Calibri" w:hAnsi="Calibri" w:cs="Calibri"/>
                <w:color w:val="000000"/>
              </w:rPr>
              <w:t>193 000 000 Ft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033" w:rsidRPr="00A12033" w:rsidRDefault="00A12033" w:rsidP="00A12033">
            <w:pPr>
              <w:jc w:val="center"/>
              <w:rPr>
                <w:rFonts w:ascii="Calibri" w:hAnsi="Calibri" w:cs="Calibri"/>
                <w:color w:val="000000"/>
              </w:rPr>
            </w:pPr>
            <w:r w:rsidRPr="00A12033">
              <w:rPr>
                <w:rFonts w:ascii="Calibri" w:hAnsi="Calibri" w:cs="Calibri"/>
                <w:color w:val="000000"/>
              </w:rPr>
              <w:t>51 147 379 Ft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033" w:rsidRPr="00A12033" w:rsidRDefault="00A12033" w:rsidP="00A12033">
            <w:pPr>
              <w:jc w:val="center"/>
              <w:rPr>
                <w:rFonts w:ascii="Calibri" w:hAnsi="Calibri" w:cs="Calibri"/>
                <w:color w:val="000000"/>
              </w:rPr>
            </w:pPr>
            <w:r w:rsidRPr="00A12033">
              <w:rPr>
                <w:rFonts w:ascii="Calibri" w:hAnsi="Calibri" w:cs="Calibri"/>
                <w:color w:val="000000"/>
              </w:rPr>
              <w:t>244 147 379 Ft</w:t>
            </w:r>
          </w:p>
        </w:tc>
      </w:tr>
      <w:tr w:rsidR="00A12033" w:rsidRPr="00A12033" w:rsidTr="00A12033">
        <w:trPr>
          <w:trHeight w:val="5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033" w:rsidRDefault="00A12033" w:rsidP="00A12033">
            <w:pPr>
              <w:rPr>
                <w:rFonts w:ascii="Calibri" w:hAnsi="Calibri" w:cs="Calibri"/>
                <w:color w:val="000000"/>
              </w:rPr>
            </w:pPr>
            <w:r w:rsidRPr="00A12033">
              <w:rPr>
                <w:rFonts w:ascii="Calibri" w:hAnsi="Calibri" w:cs="Calibri"/>
                <w:color w:val="000000"/>
              </w:rPr>
              <w:t xml:space="preserve">Általános tartalék </w:t>
            </w:r>
          </w:p>
          <w:p w:rsidR="00A12033" w:rsidRPr="00A12033" w:rsidRDefault="00A12033" w:rsidP="00A12033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A12033">
              <w:rPr>
                <w:rFonts w:ascii="Calibri" w:hAnsi="Calibri" w:cs="Calibri"/>
                <w:color w:val="000000"/>
              </w:rPr>
              <w:t>Cofog</w:t>
            </w:r>
            <w:proofErr w:type="spellEnd"/>
            <w:r w:rsidRPr="00A12033">
              <w:rPr>
                <w:rFonts w:ascii="Calibri" w:hAnsi="Calibri" w:cs="Calibri"/>
                <w:color w:val="000000"/>
              </w:rPr>
              <w:t xml:space="preserve"> 011130, K513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033" w:rsidRPr="00A12033" w:rsidRDefault="00A12033" w:rsidP="00A12033">
            <w:pPr>
              <w:jc w:val="center"/>
              <w:rPr>
                <w:rFonts w:ascii="Calibri" w:hAnsi="Calibri" w:cs="Calibri"/>
                <w:color w:val="000000"/>
              </w:rPr>
            </w:pPr>
            <w:r w:rsidRPr="00A12033">
              <w:rPr>
                <w:rFonts w:ascii="Calibri" w:hAnsi="Calibri" w:cs="Calibri"/>
                <w:color w:val="000000"/>
              </w:rPr>
              <w:t>50 000 000 Ft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033" w:rsidRPr="00A12033" w:rsidRDefault="00A12033" w:rsidP="00A12033">
            <w:pPr>
              <w:jc w:val="center"/>
              <w:rPr>
                <w:rFonts w:ascii="Calibri" w:hAnsi="Calibri" w:cs="Calibri"/>
                <w:color w:val="000000"/>
              </w:rPr>
            </w:pPr>
            <w:r w:rsidRPr="00A12033">
              <w:rPr>
                <w:rFonts w:ascii="Calibri" w:hAnsi="Calibri" w:cs="Calibri"/>
                <w:color w:val="000000"/>
              </w:rPr>
              <w:t>87 640 645 Ft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033" w:rsidRPr="00A12033" w:rsidRDefault="00A12033" w:rsidP="00A12033">
            <w:pPr>
              <w:jc w:val="center"/>
              <w:rPr>
                <w:rFonts w:ascii="Calibri" w:hAnsi="Calibri" w:cs="Calibri"/>
                <w:color w:val="000000"/>
              </w:rPr>
            </w:pPr>
            <w:r w:rsidRPr="00A12033">
              <w:rPr>
                <w:rFonts w:ascii="Calibri" w:hAnsi="Calibri" w:cs="Calibri"/>
                <w:color w:val="000000"/>
              </w:rPr>
              <w:t>-  41 147 379 Ft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033" w:rsidRPr="00A12033" w:rsidRDefault="00A12033" w:rsidP="00A12033">
            <w:pPr>
              <w:jc w:val="center"/>
              <w:rPr>
                <w:rFonts w:ascii="Calibri" w:hAnsi="Calibri" w:cs="Calibri"/>
                <w:color w:val="000000"/>
              </w:rPr>
            </w:pPr>
            <w:r w:rsidRPr="00A12033">
              <w:rPr>
                <w:rFonts w:ascii="Calibri" w:hAnsi="Calibri" w:cs="Calibri"/>
                <w:color w:val="000000"/>
              </w:rPr>
              <w:t>46 493 266 Ft</w:t>
            </w:r>
          </w:p>
        </w:tc>
      </w:tr>
      <w:tr w:rsidR="00A12033" w:rsidRPr="00A12033" w:rsidTr="00A12033">
        <w:trPr>
          <w:trHeight w:val="5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033" w:rsidRPr="00A12033" w:rsidRDefault="00A12033" w:rsidP="00A1203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12033">
              <w:rPr>
                <w:rFonts w:ascii="Calibri" w:hAnsi="Calibri" w:cs="Calibri"/>
                <w:b/>
                <w:bCs/>
                <w:color w:val="000000"/>
              </w:rPr>
              <w:t>Mindösszesen kiadás és változás: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033" w:rsidRPr="00A12033" w:rsidRDefault="00A12033" w:rsidP="00A1203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A12033">
              <w:rPr>
                <w:rFonts w:ascii="Calibri" w:hAnsi="Calibri" w:cs="Calibri"/>
                <w:b/>
                <w:bCs/>
                <w:color w:val="000000"/>
              </w:rPr>
              <w:t>150 000 000 Ft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033" w:rsidRPr="00A12033" w:rsidRDefault="00A12033" w:rsidP="00A1203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A12033">
              <w:rPr>
                <w:rFonts w:ascii="Calibri" w:hAnsi="Calibri" w:cs="Calibri"/>
                <w:b/>
                <w:bCs/>
                <w:color w:val="000000"/>
              </w:rPr>
              <w:t>290 640 645 Ft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033" w:rsidRPr="00A12033" w:rsidRDefault="00A12033" w:rsidP="00A1203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A12033">
              <w:rPr>
                <w:rFonts w:ascii="Calibri" w:hAnsi="Calibri" w:cs="Calibri"/>
                <w:b/>
                <w:bCs/>
                <w:color w:val="000000"/>
              </w:rPr>
              <w:t>-   Ft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033" w:rsidRPr="00A12033" w:rsidRDefault="00A12033" w:rsidP="00A1203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A12033">
              <w:rPr>
                <w:rFonts w:ascii="Calibri" w:hAnsi="Calibri" w:cs="Calibri"/>
                <w:b/>
                <w:bCs/>
                <w:color w:val="000000"/>
              </w:rPr>
              <w:t>290 640 645 Ft</w:t>
            </w:r>
          </w:p>
        </w:tc>
      </w:tr>
      <w:bookmarkEnd w:id="7"/>
    </w:tbl>
    <w:p w:rsidR="00A652F4" w:rsidRDefault="00A652F4" w:rsidP="00A652F4">
      <w:pPr>
        <w:spacing w:line="276" w:lineRule="auto"/>
        <w:jc w:val="both"/>
        <w:rPr>
          <w:sz w:val="24"/>
          <w:szCs w:val="24"/>
          <w:highlight w:val="yellow"/>
        </w:rPr>
      </w:pPr>
    </w:p>
    <w:p w:rsidR="00A12033" w:rsidRPr="00A12033" w:rsidRDefault="00A12033" w:rsidP="00A652F4">
      <w:pPr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A12033">
        <w:rPr>
          <w:rFonts w:eastAsiaTheme="minorHAnsi"/>
          <w:sz w:val="24"/>
          <w:szCs w:val="24"/>
          <w:lang w:eastAsia="en-US"/>
        </w:rPr>
        <w:t xml:space="preserve">A költségvetés </w:t>
      </w:r>
      <w:proofErr w:type="spellStart"/>
      <w:r w:rsidRPr="00A12033">
        <w:rPr>
          <w:rFonts w:eastAsiaTheme="minorHAnsi"/>
          <w:sz w:val="24"/>
          <w:szCs w:val="24"/>
          <w:lang w:eastAsia="en-US"/>
        </w:rPr>
        <w:t>főösszege</w:t>
      </w:r>
      <w:proofErr w:type="spellEnd"/>
      <w:r w:rsidRPr="00A12033">
        <w:rPr>
          <w:rFonts w:eastAsiaTheme="minorHAnsi"/>
          <w:sz w:val="24"/>
          <w:szCs w:val="24"/>
          <w:lang w:eastAsia="en-US"/>
        </w:rPr>
        <w:t xml:space="preserve"> a módosítási javaslat alapján nem</w:t>
      </w:r>
      <w:r w:rsidR="00916B0F">
        <w:rPr>
          <w:rFonts w:eastAsiaTheme="minorHAnsi"/>
          <w:sz w:val="24"/>
          <w:szCs w:val="24"/>
          <w:lang w:eastAsia="en-US"/>
        </w:rPr>
        <w:t xml:space="preserve"> </w:t>
      </w:r>
      <w:r w:rsidRPr="00A12033">
        <w:rPr>
          <w:rFonts w:eastAsiaTheme="minorHAnsi"/>
          <w:sz w:val="24"/>
          <w:szCs w:val="24"/>
          <w:lang w:eastAsia="en-US"/>
        </w:rPr>
        <w:t>változik</w:t>
      </w:r>
      <w:r w:rsidR="00F31D5B">
        <w:rPr>
          <w:rFonts w:eastAsiaTheme="minorHAnsi"/>
          <w:sz w:val="24"/>
          <w:szCs w:val="24"/>
          <w:lang w:eastAsia="en-US"/>
        </w:rPr>
        <w:t>,</w:t>
      </w:r>
      <w:r w:rsidRPr="00A12033">
        <w:rPr>
          <w:rFonts w:eastAsiaTheme="minorHAnsi"/>
          <w:sz w:val="24"/>
          <w:szCs w:val="24"/>
          <w:lang w:eastAsia="en-US"/>
        </w:rPr>
        <w:t xml:space="preserve"> illetve a kötelező és önként vállalt feladatok aránya sem.</w:t>
      </w:r>
    </w:p>
    <w:p w:rsidR="00A12033" w:rsidRDefault="00A12033" w:rsidP="001C388D">
      <w:pPr>
        <w:spacing w:after="160" w:line="259" w:lineRule="auto"/>
        <w:jc w:val="both"/>
        <w:rPr>
          <w:sz w:val="24"/>
          <w:szCs w:val="24"/>
          <w:highlight w:val="yellow"/>
        </w:rPr>
      </w:pPr>
    </w:p>
    <w:p w:rsidR="00997B8D" w:rsidRDefault="00997B8D" w:rsidP="00997B8D">
      <w:pPr>
        <w:pStyle w:val="Listaszerbekezds"/>
        <w:numPr>
          <w:ilvl w:val="0"/>
          <w:numId w:val="35"/>
        </w:numPr>
        <w:spacing w:after="160" w:line="259" w:lineRule="auto"/>
        <w:jc w:val="both"/>
        <w:rPr>
          <w:b/>
          <w:sz w:val="24"/>
          <w:szCs w:val="24"/>
        </w:rPr>
      </w:pPr>
      <w:r w:rsidRPr="00997B8D">
        <w:rPr>
          <w:b/>
          <w:sz w:val="24"/>
          <w:szCs w:val="24"/>
        </w:rPr>
        <w:t xml:space="preserve">Önkormányzati </w:t>
      </w:r>
      <w:r w:rsidR="0043317E">
        <w:rPr>
          <w:b/>
          <w:sz w:val="24"/>
          <w:szCs w:val="24"/>
        </w:rPr>
        <w:t xml:space="preserve">tulajdonú </w:t>
      </w:r>
      <w:r w:rsidRPr="00997B8D">
        <w:rPr>
          <w:b/>
          <w:sz w:val="24"/>
          <w:szCs w:val="24"/>
        </w:rPr>
        <w:t>cégek külső elemzése – forrásbiztosítás</w:t>
      </w:r>
    </w:p>
    <w:p w:rsidR="0043317E" w:rsidRDefault="0043317E" w:rsidP="0043317E">
      <w:pPr>
        <w:spacing w:after="160" w:line="259" w:lineRule="auto"/>
        <w:jc w:val="both"/>
        <w:rPr>
          <w:sz w:val="24"/>
          <w:szCs w:val="24"/>
        </w:rPr>
      </w:pPr>
      <w:r w:rsidRPr="0043317E">
        <w:rPr>
          <w:sz w:val="24"/>
          <w:szCs w:val="24"/>
        </w:rPr>
        <w:t>Mosonmagyaróvár városvezetése kiemelt figyelmet kíván fordítani a város, a polgármesteri hivatal, valamint a városi gazdasági társaságok működésének áttekinthetőségére. A működés és működtetés racionalizálására, hatékonyságuk növelésére, összességében a költséghatékonyabb gazdálkodására.</w:t>
      </w:r>
      <w:r>
        <w:rPr>
          <w:sz w:val="24"/>
          <w:szCs w:val="24"/>
        </w:rPr>
        <w:t xml:space="preserve"> </w:t>
      </w:r>
      <w:r w:rsidRPr="0043317E">
        <w:rPr>
          <w:sz w:val="24"/>
          <w:szCs w:val="24"/>
        </w:rPr>
        <w:t xml:space="preserve">Noha a város gazdasági társaságainak működése </w:t>
      </w:r>
      <w:r>
        <w:rPr>
          <w:sz w:val="24"/>
          <w:szCs w:val="24"/>
        </w:rPr>
        <w:t>átlátható</w:t>
      </w:r>
      <w:r w:rsidRPr="0043317E">
        <w:rPr>
          <w:sz w:val="24"/>
          <w:szCs w:val="24"/>
        </w:rPr>
        <w:t xml:space="preserve">, minden pénzügyi </w:t>
      </w:r>
      <w:proofErr w:type="spellStart"/>
      <w:r w:rsidRPr="0043317E">
        <w:rPr>
          <w:sz w:val="24"/>
          <w:szCs w:val="24"/>
        </w:rPr>
        <w:t>kontrollingnak</w:t>
      </w:r>
      <w:proofErr w:type="spellEnd"/>
      <w:r w:rsidRPr="0043317E">
        <w:rPr>
          <w:sz w:val="24"/>
          <w:szCs w:val="24"/>
        </w:rPr>
        <w:t xml:space="preserve"> és szabályzatnak megfelel, mégis célszerűnek látjuk, hogy egy külső elemző cég komplexen tekintse át a</w:t>
      </w:r>
      <w:r>
        <w:rPr>
          <w:sz w:val="24"/>
          <w:szCs w:val="24"/>
        </w:rPr>
        <w:t xml:space="preserve">z önkormányzati </w:t>
      </w:r>
      <w:r w:rsidRPr="0043317E">
        <w:rPr>
          <w:sz w:val="24"/>
          <w:szCs w:val="24"/>
        </w:rPr>
        <w:t>cégek működését.</w:t>
      </w:r>
      <w:r>
        <w:rPr>
          <w:sz w:val="24"/>
          <w:szCs w:val="24"/>
        </w:rPr>
        <w:t xml:space="preserve"> A</w:t>
      </w:r>
      <w:r w:rsidRPr="0043317E">
        <w:rPr>
          <w:sz w:val="24"/>
          <w:szCs w:val="24"/>
        </w:rPr>
        <w:t xml:space="preserve"> máshol alkalmazott jó gyakorlatok felderítése és bemutatása, a szervezeti kultúra és a humán erőforrás gazdálkodás, a kapcsolati cégháló esetleges </w:t>
      </w:r>
      <w:proofErr w:type="spellStart"/>
      <w:r w:rsidRPr="0043317E">
        <w:rPr>
          <w:sz w:val="24"/>
          <w:szCs w:val="24"/>
        </w:rPr>
        <w:t>tartalékai</w:t>
      </w:r>
      <w:proofErr w:type="spellEnd"/>
      <w:r w:rsidRPr="0043317E">
        <w:rPr>
          <w:sz w:val="24"/>
          <w:szCs w:val="24"/>
        </w:rPr>
        <w:t xml:space="preserve"> jelenthetnek gazdasági versenyelőnyt Mosonmagyaróvár és a város gazdálkodó egységei számára.</w:t>
      </w:r>
    </w:p>
    <w:p w:rsidR="0043317E" w:rsidRDefault="0043317E" w:rsidP="0043317E">
      <w:pPr>
        <w:spacing w:after="160" w:line="259" w:lineRule="auto"/>
        <w:jc w:val="both"/>
        <w:rPr>
          <w:sz w:val="24"/>
          <w:szCs w:val="24"/>
        </w:rPr>
      </w:pPr>
      <w:r w:rsidRPr="0043317E">
        <w:rPr>
          <w:sz w:val="24"/>
          <w:szCs w:val="24"/>
        </w:rPr>
        <w:lastRenderedPageBreak/>
        <w:t xml:space="preserve">Ezért e célra </w:t>
      </w:r>
      <w:r>
        <w:rPr>
          <w:sz w:val="24"/>
          <w:szCs w:val="24"/>
        </w:rPr>
        <w:t xml:space="preserve">5 </w:t>
      </w:r>
      <w:r w:rsidRPr="0043317E">
        <w:rPr>
          <w:sz w:val="24"/>
          <w:szCs w:val="24"/>
        </w:rPr>
        <w:t xml:space="preserve">millió forint pénzügyi keretet javaslok átcsoportosítani </w:t>
      </w:r>
      <w:r w:rsidR="001B1D74">
        <w:rPr>
          <w:sz w:val="24"/>
          <w:szCs w:val="24"/>
        </w:rPr>
        <w:t>a költségvetés</w:t>
      </w:r>
      <w:r w:rsidRPr="0043317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általános </w:t>
      </w:r>
      <w:proofErr w:type="spellStart"/>
      <w:r w:rsidRPr="0043317E">
        <w:rPr>
          <w:sz w:val="24"/>
          <w:szCs w:val="24"/>
        </w:rPr>
        <w:t>tartalékából</w:t>
      </w:r>
      <w:proofErr w:type="spellEnd"/>
      <w:r>
        <w:rPr>
          <w:sz w:val="24"/>
          <w:szCs w:val="24"/>
        </w:rPr>
        <w:t xml:space="preserve"> az egyéb szolgáltatások javára:</w:t>
      </w:r>
    </w:p>
    <w:tbl>
      <w:tblPr>
        <w:tblW w:w="8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1580"/>
        <w:gridCol w:w="1560"/>
        <w:gridCol w:w="1440"/>
        <w:gridCol w:w="1640"/>
      </w:tblGrid>
      <w:tr w:rsidR="0043317E" w:rsidRPr="0043317E" w:rsidTr="0043317E">
        <w:trPr>
          <w:trHeight w:val="870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17E" w:rsidRPr="0043317E" w:rsidRDefault="0043317E" w:rsidP="0043317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3317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Megnevezés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17E" w:rsidRPr="0043317E" w:rsidRDefault="0043317E" w:rsidP="0043317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3317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Eredeti előirányzat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17E" w:rsidRPr="0043317E" w:rsidRDefault="0043317E" w:rsidP="0043317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3317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Módosított előirányzat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17E" w:rsidRPr="0043317E" w:rsidRDefault="0043317E" w:rsidP="0043317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3317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Módosítás mértéke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17E" w:rsidRPr="0043317E" w:rsidRDefault="0043317E" w:rsidP="0043317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3317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Módosítás utáni előirányzat </w:t>
            </w:r>
          </w:p>
        </w:tc>
      </w:tr>
      <w:tr w:rsidR="0043317E" w:rsidRPr="0043317E" w:rsidTr="00C543A3">
        <w:trPr>
          <w:trHeight w:val="773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17E" w:rsidRPr="0043317E" w:rsidRDefault="0043317E" w:rsidP="004331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31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Egyéb szolgáltatások </w:t>
            </w:r>
            <w:proofErr w:type="spellStart"/>
            <w:r w:rsidRPr="0043317E">
              <w:rPr>
                <w:rFonts w:ascii="Calibri" w:hAnsi="Calibri" w:cs="Calibri"/>
                <w:color w:val="000000"/>
                <w:sz w:val="22"/>
                <w:szCs w:val="22"/>
              </w:rPr>
              <w:t>Cofog</w:t>
            </w:r>
            <w:proofErr w:type="spellEnd"/>
            <w:r w:rsidRPr="004331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011130, K337, K351 </w:t>
            </w:r>
            <w:r w:rsidR="00C543A3">
              <w:rPr>
                <w:rFonts w:ascii="Calibri" w:hAnsi="Calibri" w:cs="Calibri"/>
                <w:color w:val="000000"/>
                <w:sz w:val="22"/>
                <w:szCs w:val="22"/>
              </w:rPr>
              <w:t>önként vállalt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17E" w:rsidRPr="0043317E" w:rsidRDefault="0043317E" w:rsidP="0043317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31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16 790 000 Ft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17E" w:rsidRPr="0043317E" w:rsidRDefault="0043317E" w:rsidP="0043317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31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16 790 000 Ft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17E" w:rsidRPr="0043317E" w:rsidRDefault="0043317E" w:rsidP="0043317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31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5 000 000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17E" w:rsidRPr="0043317E" w:rsidRDefault="0043317E" w:rsidP="0043317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31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21 790 000 Ft </w:t>
            </w:r>
          </w:p>
        </w:tc>
      </w:tr>
      <w:tr w:rsidR="0043317E" w:rsidRPr="0043317E" w:rsidTr="0043317E">
        <w:trPr>
          <w:trHeight w:val="71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17E" w:rsidRPr="0043317E" w:rsidRDefault="0043317E" w:rsidP="004331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31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Általános tartalék </w:t>
            </w:r>
            <w:proofErr w:type="spellStart"/>
            <w:r w:rsidRPr="0043317E">
              <w:rPr>
                <w:rFonts w:ascii="Calibri" w:hAnsi="Calibri" w:cs="Calibri"/>
                <w:color w:val="000000"/>
                <w:sz w:val="22"/>
                <w:szCs w:val="22"/>
              </w:rPr>
              <w:t>Cofog</w:t>
            </w:r>
            <w:proofErr w:type="spellEnd"/>
            <w:r w:rsidRPr="004331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011130, K513</w:t>
            </w:r>
            <w:r w:rsidR="00C543A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kötelező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17E" w:rsidRPr="0043317E" w:rsidRDefault="0043317E" w:rsidP="004331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31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50 000 000 Ft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17E" w:rsidRPr="0043317E" w:rsidRDefault="0043317E" w:rsidP="004331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31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46 493 266 Ft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17E" w:rsidRPr="0043317E" w:rsidRDefault="0043317E" w:rsidP="004331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31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 5 000 000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17E" w:rsidRPr="0043317E" w:rsidRDefault="0043317E" w:rsidP="004331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317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41 493 266 Ft </w:t>
            </w:r>
          </w:p>
        </w:tc>
      </w:tr>
      <w:tr w:rsidR="0043317E" w:rsidRPr="0043317E" w:rsidTr="0043317E">
        <w:trPr>
          <w:trHeight w:val="58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17E" w:rsidRPr="0043317E" w:rsidRDefault="0043317E" w:rsidP="0043317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3317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Mindösszesen kiadás és változás: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17E" w:rsidRPr="0043317E" w:rsidRDefault="0043317E" w:rsidP="0043317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3317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66 790 000 Ft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17E" w:rsidRPr="0043317E" w:rsidRDefault="0043317E" w:rsidP="0043317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3317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63 283 266 Ft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17E" w:rsidRPr="0043317E" w:rsidRDefault="0043317E" w:rsidP="0043317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3317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        -  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17E" w:rsidRPr="0043317E" w:rsidRDefault="0043317E" w:rsidP="0043317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3317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63 283 266 Ft </w:t>
            </w:r>
          </w:p>
        </w:tc>
      </w:tr>
    </w:tbl>
    <w:p w:rsidR="00F31D5B" w:rsidRDefault="00F31D5B" w:rsidP="0043317E">
      <w:pPr>
        <w:spacing w:after="160" w:line="259" w:lineRule="auto"/>
        <w:jc w:val="both"/>
        <w:rPr>
          <w:sz w:val="24"/>
          <w:szCs w:val="24"/>
        </w:rPr>
      </w:pPr>
    </w:p>
    <w:p w:rsidR="0043317E" w:rsidRPr="0043317E" w:rsidRDefault="001B1D74" w:rsidP="0043317E">
      <w:pPr>
        <w:spacing w:after="160" w:line="259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javasolt módosítás következtében a költségvetés </w:t>
      </w:r>
      <w:proofErr w:type="spellStart"/>
      <w:r>
        <w:rPr>
          <w:sz w:val="24"/>
          <w:szCs w:val="24"/>
        </w:rPr>
        <w:t>főösszege</w:t>
      </w:r>
      <w:proofErr w:type="spellEnd"/>
      <w:r>
        <w:rPr>
          <w:sz w:val="24"/>
          <w:szCs w:val="24"/>
        </w:rPr>
        <w:t xml:space="preserve"> nem változik</w:t>
      </w:r>
      <w:r w:rsidR="00C543A3">
        <w:rPr>
          <w:sz w:val="24"/>
          <w:szCs w:val="24"/>
        </w:rPr>
        <w:t>, az önként vállalt feladatok aránya növekszik 5 millió Ft-tal, a kötelezően vállalt feladatok aránya csökken 5 millió Ft-tal.</w:t>
      </w:r>
    </w:p>
    <w:p w:rsidR="0043317E" w:rsidRPr="0043317E" w:rsidRDefault="0043317E" w:rsidP="0043317E">
      <w:pPr>
        <w:spacing w:after="160" w:line="259" w:lineRule="auto"/>
        <w:jc w:val="both"/>
        <w:rPr>
          <w:b/>
          <w:sz w:val="24"/>
          <w:szCs w:val="24"/>
        </w:rPr>
      </w:pPr>
    </w:p>
    <w:p w:rsidR="00FA49A1" w:rsidRDefault="00FA49A1" w:rsidP="00FA49A1">
      <w:pPr>
        <w:pStyle w:val="Listaszerbekezds"/>
        <w:numPr>
          <w:ilvl w:val="0"/>
          <w:numId w:val="35"/>
        </w:numPr>
        <w:spacing w:after="160" w:line="259" w:lineRule="auto"/>
        <w:jc w:val="both"/>
        <w:rPr>
          <w:b/>
          <w:sz w:val="24"/>
          <w:szCs w:val="24"/>
        </w:rPr>
      </w:pPr>
      <w:r w:rsidRPr="00FA49A1">
        <w:rPr>
          <w:b/>
          <w:sz w:val="24"/>
          <w:szCs w:val="24"/>
        </w:rPr>
        <w:t>SNI-s, BTMN-s gyermekek gondozására elkülönített tartalékból előirányzat</w:t>
      </w:r>
      <w:r w:rsidR="00F31D5B">
        <w:rPr>
          <w:b/>
          <w:sz w:val="24"/>
          <w:szCs w:val="24"/>
        </w:rPr>
        <w:t>-</w:t>
      </w:r>
      <w:r w:rsidRPr="00FA49A1">
        <w:rPr>
          <w:b/>
          <w:sz w:val="24"/>
          <w:szCs w:val="24"/>
        </w:rPr>
        <w:t>átadás</w:t>
      </w:r>
    </w:p>
    <w:p w:rsidR="00FA49A1" w:rsidRDefault="00F31D5B" w:rsidP="00FA49A1">
      <w:pPr>
        <w:spacing w:after="160" w:line="259" w:lineRule="auto"/>
        <w:jc w:val="both"/>
        <w:rPr>
          <w:sz w:val="24"/>
          <w:szCs w:val="24"/>
        </w:rPr>
      </w:pPr>
      <w:bookmarkStart w:id="8" w:name="_Hlk179817482"/>
      <w:r>
        <w:rPr>
          <w:sz w:val="24"/>
          <w:szCs w:val="24"/>
        </w:rPr>
        <w:t>Az Önkormányzat</w:t>
      </w:r>
      <w:r w:rsidR="00FA49A1" w:rsidRPr="002638A9">
        <w:rPr>
          <w:sz w:val="24"/>
          <w:szCs w:val="24"/>
        </w:rPr>
        <w:t xml:space="preserve"> 2024. évi költségvetéséról szóló 1/2024. (II.16.) önkormányzati rendelet 9. § b) pontja szerint </w:t>
      </w:r>
      <w:bookmarkEnd w:id="8"/>
      <w:r w:rsidR="00FA49A1" w:rsidRPr="002638A9">
        <w:rPr>
          <w:sz w:val="24"/>
          <w:szCs w:val="24"/>
        </w:rPr>
        <w:t>az Önkormányzat irányítása alá tartozó költségvetési szervek által ellátott sajátos nevelési igényű, valamint a beilleszkedési-, tanulási-</w:t>
      </w:r>
      <w:r w:rsidR="002638A9">
        <w:rPr>
          <w:sz w:val="24"/>
          <w:szCs w:val="24"/>
        </w:rPr>
        <w:t>és</w:t>
      </w:r>
      <w:r w:rsidR="00FA49A1" w:rsidRPr="002638A9">
        <w:rPr>
          <w:sz w:val="24"/>
          <w:szCs w:val="24"/>
        </w:rPr>
        <w:t xml:space="preserve"> magatartási nehézségekkel küzdő gyermekek nevelési költségére felhasználható előirányzat </w:t>
      </w:r>
      <w:r w:rsidR="002638A9">
        <w:rPr>
          <w:sz w:val="24"/>
          <w:szCs w:val="24"/>
        </w:rPr>
        <w:t>2024. szeptember 30-ai állapot szerint 19.946.517</w:t>
      </w:r>
      <w:r w:rsidR="00FA49A1" w:rsidRPr="002638A9">
        <w:rPr>
          <w:sz w:val="24"/>
          <w:szCs w:val="24"/>
        </w:rPr>
        <w:t>,- Ft</w:t>
      </w:r>
      <w:r w:rsidR="002638A9">
        <w:rPr>
          <w:sz w:val="24"/>
          <w:szCs w:val="24"/>
        </w:rPr>
        <w:t>.</w:t>
      </w:r>
    </w:p>
    <w:p w:rsidR="00A652F4" w:rsidRDefault="00A652F4" w:rsidP="00FA49A1">
      <w:pPr>
        <w:spacing w:after="160" w:line="259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Szeptember hónapban a gyermekek ellátása érdekében a következő kiadások előirányzatát szükséges biztosítani </w:t>
      </w:r>
      <w:proofErr w:type="spellStart"/>
      <w:r>
        <w:rPr>
          <w:sz w:val="24"/>
          <w:szCs w:val="24"/>
        </w:rPr>
        <w:t>intézményenként</w:t>
      </w:r>
      <w:proofErr w:type="spellEnd"/>
      <w:r>
        <w:rPr>
          <w:sz w:val="24"/>
          <w:szCs w:val="24"/>
        </w:rPr>
        <w:t xml:space="preserve"> a tartalék terhére:</w:t>
      </w:r>
    </w:p>
    <w:tbl>
      <w:tblPr>
        <w:tblW w:w="482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2840"/>
      </w:tblGrid>
      <w:tr w:rsidR="00A652F4" w:rsidRPr="00A652F4" w:rsidTr="00A652F4">
        <w:trPr>
          <w:trHeight w:val="29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F4" w:rsidRPr="00A652F4" w:rsidRDefault="00A652F4" w:rsidP="00A652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652F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Intézmény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F4" w:rsidRPr="00A652F4" w:rsidRDefault="00A652F4" w:rsidP="00A652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652F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SNI, BTMN ellátás díja</w:t>
            </w:r>
          </w:p>
        </w:tc>
      </w:tr>
      <w:tr w:rsidR="00A652F4" w:rsidRPr="00A652F4" w:rsidTr="00A652F4">
        <w:trPr>
          <w:trHeight w:val="29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F4" w:rsidRPr="00A652F4" w:rsidRDefault="00A652F4" w:rsidP="00A652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52F4">
              <w:rPr>
                <w:rFonts w:ascii="Calibri" w:hAnsi="Calibri" w:cs="Calibri"/>
                <w:color w:val="000000"/>
                <w:sz w:val="22"/>
                <w:szCs w:val="22"/>
              </w:rPr>
              <w:t>Őzikés Óvoda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F4" w:rsidRPr="00A652F4" w:rsidRDefault="00A652F4" w:rsidP="00A652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52F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  99 000 Ft </w:t>
            </w:r>
          </w:p>
        </w:tc>
      </w:tr>
      <w:tr w:rsidR="00A652F4" w:rsidRPr="00A652F4" w:rsidTr="00A652F4">
        <w:trPr>
          <w:trHeight w:val="29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F4" w:rsidRPr="00A652F4" w:rsidRDefault="00A652F4" w:rsidP="00A652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52F4">
              <w:rPr>
                <w:rFonts w:ascii="Calibri" w:hAnsi="Calibri" w:cs="Calibri"/>
                <w:color w:val="000000"/>
                <w:sz w:val="22"/>
                <w:szCs w:val="22"/>
              </w:rPr>
              <w:t>Kékcinke Óvoda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F4" w:rsidRPr="00A652F4" w:rsidRDefault="00A652F4" w:rsidP="00A652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52F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145 769 Ft </w:t>
            </w:r>
          </w:p>
        </w:tc>
      </w:tr>
      <w:tr w:rsidR="00A652F4" w:rsidRPr="00A652F4" w:rsidTr="00A652F4">
        <w:trPr>
          <w:trHeight w:val="29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F4" w:rsidRPr="00A652F4" w:rsidRDefault="00A652F4" w:rsidP="00A652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52F4">
              <w:rPr>
                <w:rFonts w:ascii="Calibri" w:hAnsi="Calibri" w:cs="Calibri"/>
                <w:color w:val="000000"/>
                <w:sz w:val="22"/>
                <w:szCs w:val="22"/>
              </w:rPr>
              <w:t>Lurkóvár Óvoda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F4" w:rsidRPr="00A652F4" w:rsidRDefault="00A652F4" w:rsidP="00A652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52F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476 186 Ft </w:t>
            </w:r>
          </w:p>
        </w:tc>
      </w:tr>
      <w:tr w:rsidR="00A652F4" w:rsidRPr="00A652F4" w:rsidTr="00A652F4">
        <w:trPr>
          <w:trHeight w:val="29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F4" w:rsidRPr="00A652F4" w:rsidRDefault="00A652F4" w:rsidP="00A652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52F4">
              <w:rPr>
                <w:rFonts w:ascii="Calibri" w:hAnsi="Calibri" w:cs="Calibri"/>
                <w:color w:val="000000"/>
                <w:sz w:val="22"/>
                <w:szCs w:val="22"/>
              </w:rPr>
              <w:t>Ostermayer Óvoda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F4" w:rsidRPr="00A652F4" w:rsidRDefault="00A652F4" w:rsidP="00A652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52F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114 606 Ft </w:t>
            </w:r>
          </w:p>
        </w:tc>
      </w:tr>
      <w:tr w:rsidR="00A652F4" w:rsidRPr="00A652F4" w:rsidTr="00A652F4">
        <w:trPr>
          <w:trHeight w:val="29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F4" w:rsidRPr="00A652F4" w:rsidRDefault="00A652F4" w:rsidP="00A652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52F4">
              <w:rPr>
                <w:rFonts w:ascii="Calibri" w:hAnsi="Calibri" w:cs="Calibri"/>
                <w:color w:val="000000"/>
                <w:sz w:val="22"/>
                <w:szCs w:val="22"/>
              </w:rPr>
              <w:t>Vackor Óvoda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F4" w:rsidRPr="00A652F4" w:rsidRDefault="00A652F4" w:rsidP="00A652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52F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158 553 Ft </w:t>
            </w:r>
          </w:p>
        </w:tc>
      </w:tr>
      <w:tr w:rsidR="00A652F4" w:rsidRPr="00A652F4" w:rsidTr="00A652F4">
        <w:trPr>
          <w:trHeight w:val="29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F4" w:rsidRPr="00A652F4" w:rsidRDefault="00A652F4" w:rsidP="00A652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52F4">
              <w:rPr>
                <w:rFonts w:ascii="Calibri" w:hAnsi="Calibri" w:cs="Calibri"/>
                <w:color w:val="000000"/>
                <w:sz w:val="22"/>
                <w:szCs w:val="22"/>
              </w:rPr>
              <w:t>Bóbita Óvoda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F4" w:rsidRPr="00A652F4" w:rsidRDefault="00A652F4" w:rsidP="00A652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52F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145 767 Ft </w:t>
            </w:r>
          </w:p>
        </w:tc>
      </w:tr>
      <w:tr w:rsidR="00A652F4" w:rsidRPr="00A652F4" w:rsidTr="00A652F4">
        <w:trPr>
          <w:trHeight w:val="29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F4" w:rsidRPr="00A652F4" w:rsidRDefault="00A652F4" w:rsidP="00A652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52F4">
              <w:rPr>
                <w:rFonts w:ascii="Calibri" w:hAnsi="Calibri" w:cs="Calibri"/>
                <w:color w:val="000000"/>
                <w:sz w:val="22"/>
                <w:szCs w:val="22"/>
              </w:rPr>
              <w:t>Majoroki Óvoda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F4" w:rsidRPr="00A652F4" w:rsidRDefault="00A652F4" w:rsidP="00A652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52F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 220 977 Ft </w:t>
            </w:r>
          </w:p>
        </w:tc>
      </w:tr>
      <w:tr w:rsidR="00A652F4" w:rsidRPr="00A652F4" w:rsidTr="00A652F4">
        <w:trPr>
          <w:trHeight w:val="29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F4" w:rsidRPr="00A652F4" w:rsidRDefault="00A652F4" w:rsidP="00A652F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652F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Mindösszesen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F4" w:rsidRPr="00A652F4" w:rsidRDefault="00A652F4" w:rsidP="00A652F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652F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                      1 360 858 Ft </w:t>
            </w:r>
          </w:p>
        </w:tc>
      </w:tr>
    </w:tbl>
    <w:p w:rsidR="00CA70F5" w:rsidRDefault="00CA70F5" w:rsidP="00FA49A1">
      <w:pPr>
        <w:spacing w:after="160" w:line="259" w:lineRule="auto"/>
        <w:jc w:val="both"/>
        <w:rPr>
          <w:sz w:val="24"/>
          <w:szCs w:val="24"/>
        </w:rPr>
      </w:pPr>
    </w:p>
    <w:p w:rsidR="00A652F4" w:rsidRPr="002638A9" w:rsidRDefault="00A652F4" w:rsidP="00FA49A1">
      <w:pPr>
        <w:spacing w:after="160" w:line="259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táblázatban szereplő összegekkel az intézmények költségvetése növekszik, az önkormányzat megcímzett tartaléka ugyanezen összeggel csökken. Az előirányzatok átadását követően az SNI, BTMN ellátás elkülönített </w:t>
      </w:r>
      <w:proofErr w:type="spellStart"/>
      <w:r>
        <w:rPr>
          <w:sz w:val="24"/>
          <w:szCs w:val="24"/>
        </w:rPr>
        <w:t>tartalékának</w:t>
      </w:r>
      <w:proofErr w:type="spellEnd"/>
      <w:r>
        <w:rPr>
          <w:sz w:val="24"/>
          <w:szCs w:val="24"/>
        </w:rPr>
        <w:t xml:space="preserve"> maradványa: 18.585.659 Ft</w:t>
      </w:r>
    </w:p>
    <w:p w:rsidR="00FA49A1" w:rsidRDefault="00FA49A1" w:rsidP="00FA49A1">
      <w:pPr>
        <w:spacing w:after="160" w:line="259" w:lineRule="auto"/>
        <w:jc w:val="both"/>
        <w:rPr>
          <w:b/>
          <w:sz w:val="24"/>
          <w:szCs w:val="24"/>
        </w:rPr>
      </w:pPr>
    </w:p>
    <w:p w:rsidR="00997B8D" w:rsidRDefault="00997B8D" w:rsidP="001B1D74">
      <w:pPr>
        <w:pStyle w:val="Listaszerbekezds"/>
        <w:spacing w:after="160" w:line="259" w:lineRule="auto"/>
        <w:ind w:left="1800"/>
        <w:jc w:val="both"/>
        <w:rPr>
          <w:b/>
          <w:sz w:val="24"/>
          <w:szCs w:val="24"/>
        </w:rPr>
      </w:pPr>
    </w:p>
    <w:p w:rsidR="00FA49A1" w:rsidRPr="002638A9" w:rsidRDefault="00FA49A1" w:rsidP="00FA49A1">
      <w:pPr>
        <w:pStyle w:val="Listaszerbekezds"/>
        <w:numPr>
          <w:ilvl w:val="0"/>
          <w:numId w:val="35"/>
        </w:numPr>
        <w:spacing w:after="160" w:line="259" w:lineRule="auto"/>
        <w:jc w:val="both"/>
        <w:rPr>
          <w:b/>
          <w:sz w:val="24"/>
          <w:szCs w:val="24"/>
        </w:rPr>
      </w:pPr>
      <w:r w:rsidRPr="002638A9">
        <w:rPr>
          <w:b/>
          <w:sz w:val="24"/>
          <w:szCs w:val="24"/>
        </w:rPr>
        <w:lastRenderedPageBreak/>
        <w:t>Jubileumi jutalomra és felmentési bérre elkülönített tartalékból előirányzat</w:t>
      </w:r>
      <w:r w:rsidR="00F31D5B">
        <w:rPr>
          <w:b/>
          <w:sz w:val="24"/>
          <w:szCs w:val="24"/>
        </w:rPr>
        <w:t>-</w:t>
      </w:r>
      <w:r w:rsidRPr="002638A9">
        <w:rPr>
          <w:b/>
          <w:sz w:val="24"/>
          <w:szCs w:val="24"/>
        </w:rPr>
        <w:t>átadás</w:t>
      </w:r>
    </w:p>
    <w:p w:rsidR="00FA49A1" w:rsidRDefault="00F31D5B" w:rsidP="002638A9">
      <w:pPr>
        <w:pStyle w:val="Bekezds"/>
        <w:ind w:firstLine="0"/>
        <w:jc w:val="both"/>
      </w:pPr>
      <w:r>
        <w:t>Az Önkormányzat</w:t>
      </w:r>
      <w:r w:rsidR="00FA49A1">
        <w:t xml:space="preserve"> </w:t>
      </w:r>
      <w:r w:rsidR="00FA49A1" w:rsidRPr="007C4235">
        <w:t>2024. évi költségvetésé</w:t>
      </w:r>
      <w:r w:rsidR="00FA49A1">
        <w:t>ról szóló</w:t>
      </w:r>
      <w:r w:rsidR="00FA49A1" w:rsidRPr="007C4235">
        <w:t xml:space="preserve"> 1/2024. (II.16.) önkormányzati rendelet</w:t>
      </w:r>
      <w:r w:rsidR="00FA49A1">
        <w:t xml:space="preserve"> 9. § a) pontja szerint az intézményeknél felmerülő jubileumi jutalmakra és felmentési bérekre felhasználható előirányzat </w:t>
      </w:r>
      <w:r w:rsidR="002638A9">
        <w:t>2024. szeptember 30-ai állapot szerint 18.803.001</w:t>
      </w:r>
      <w:r w:rsidR="00FA49A1">
        <w:t>,- Ft</w:t>
      </w:r>
      <w:r w:rsidR="002638A9">
        <w:t>.</w:t>
      </w:r>
    </w:p>
    <w:p w:rsidR="00903A6E" w:rsidRDefault="00903A6E" w:rsidP="002638A9">
      <w:pPr>
        <w:pStyle w:val="Bekezds"/>
        <w:ind w:firstLine="0"/>
        <w:jc w:val="both"/>
      </w:pPr>
      <w:r w:rsidRPr="00431298">
        <w:rPr>
          <w:b/>
        </w:rPr>
        <w:t xml:space="preserve">Jubileumi jutalom </w:t>
      </w:r>
      <w:r>
        <w:t>címén a Kékcinke Óvoda részére szükséges előirányzatot biztosítani 1 fő 40 éves jubileumi jutalmára 3.286.441 Ft összegben.</w:t>
      </w:r>
    </w:p>
    <w:p w:rsidR="00903A6E" w:rsidRDefault="00903A6E" w:rsidP="002638A9">
      <w:pPr>
        <w:pStyle w:val="Bekezds"/>
        <w:ind w:firstLine="0"/>
        <w:jc w:val="both"/>
      </w:pPr>
      <w:r w:rsidRPr="00431298">
        <w:rPr>
          <w:b/>
        </w:rPr>
        <w:t>A felmentési béreket</w:t>
      </w:r>
      <w:r>
        <w:t xml:space="preserve"> illetően a Kékcinke Óvoda részére 1 fő 4 havi felmentési bérének – 2.629.153 Ft -, a Lurkóvár Óvoda esetében 1 fő részére 3 havi felmentési bér – 2.572.644 Ft, valamint a Vackor Óvoda esetében 1 fő részére 1 havi felmentési bér – 857.938 Ft – átadása szükséges az önkormányzat elkülönített tartaléka terhére. Így felmentési bér jogcímen 6.059.735 Ft-tal csökken a tartalék.</w:t>
      </w:r>
    </w:p>
    <w:p w:rsidR="00903A6E" w:rsidRDefault="00903A6E" w:rsidP="002638A9">
      <w:pPr>
        <w:pStyle w:val="Bekezds"/>
        <w:ind w:firstLine="0"/>
        <w:jc w:val="both"/>
      </w:pPr>
      <w:r>
        <w:t>A</w:t>
      </w:r>
      <w:r w:rsidR="009F3DCB">
        <w:t xml:space="preserve"> mindösszesen 9.346.176 Ft</w:t>
      </w:r>
      <w:r>
        <w:t xml:space="preserve"> előirányzat átadását követően a jubileumi jutalom és felmentés bérek elkülönített </w:t>
      </w:r>
      <w:proofErr w:type="spellStart"/>
      <w:r>
        <w:t>tartalékának</w:t>
      </w:r>
      <w:proofErr w:type="spellEnd"/>
      <w:r>
        <w:t xml:space="preserve"> egyenlege 9.456.825 Ft.</w:t>
      </w:r>
    </w:p>
    <w:p w:rsidR="00A12033" w:rsidRDefault="00A12033" w:rsidP="001C388D">
      <w:pPr>
        <w:spacing w:after="160" w:line="259" w:lineRule="auto"/>
        <w:jc w:val="both"/>
        <w:rPr>
          <w:b/>
          <w:sz w:val="24"/>
          <w:szCs w:val="24"/>
          <w:highlight w:val="yellow"/>
        </w:rPr>
      </w:pPr>
    </w:p>
    <w:p w:rsidR="00431298" w:rsidRPr="00431298" w:rsidRDefault="00431298" w:rsidP="001C388D">
      <w:pPr>
        <w:spacing w:after="160" w:line="259" w:lineRule="auto"/>
        <w:jc w:val="both"/>
        <w:rPr>
          <w:b/>
          <w:sz w:val="24"/>
          <w:szCs w:val="24"/>
        </w:rPr>
      </w:pPr>
      <w:r w:rsidRPr="00431298">
        <w:rPr>
          <w:b/>
          <w:sz w:val="24"/>
          <w:szCs w:val="24"/>
        </w:rPr>
        <w:t>A I</w:t>
      </w:r>
      <w:r w:rsidR="001B1D74">
        <w:rPr>
          <w:b/>
          <w:sz w:val="24"/>
          <w:szCs w:val="24"/>
        </w:rPr>
        <w:t>I</w:t>
      </w:r>
      <w:r w:rsidRPr="00431298">
        <w:rPr>
          <w:b/>
          <w:sz w:val="24"/>
          <w:szCs w:val="24"/>
        </w:rPr>
        <w:t>I-I</w:t>
      </w:r>
      <w:r w:rsidR="001B1D74">
        <w:rPr>
          <w:b/>
          <w:sz w:val="24"/>
          <w:szCs w:val="24"/>
        </w:rPr>
        <w:t>V</w:t>
      </w:r>
      <w:r w:rsidRPr="00431298">
        <w:rPr>
          <w:b/>
          <w:sz w:val="24"/>
          <w:szCs w:val="24"/>
        </w:rPr>
        <w:t>. pontban szereplő módosítások táblázatban összefoglalva a következők:</w:t>
      </w:r>
    </w:p>
    <w:tbl>
      <w:tblPr>
        <w:tblW w:w="9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  <w:gridCol w:w="1600"/>
        <w:gridCol w:w="1640"/>
        <w:gridCol w:w="1620"/>
        <w:gridCol w:w="1720"/>
      </w:tblGrid>
      <w:tr w:rsidR="00431298" w:rsidRPr="00431298" w:rsidTr="00431298">
        <w:trPr>
          <w:trHeight w:val="520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98" w:rsidRPr="00431298" w:rsidRDefault="00431298" w:rsidP="0043129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31298">
              <w:rPr>
                <w:rFonts w:ascii="Calibri" w:hAnsi="Calibri" w:cs="Calibri"/>
                <w:b/>
                <w:bCs/>
                <w:color w:val="000000"/>
              </w:rPr>
              <w:t>Intézmény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98" w:rsidRPr="00431298" w:rsidRDefault="00431298" w:rsidP="0043129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31298">
              <w:rPr>
                <w:rFonts w:ascii="Calibri" w:hAnsi="Calibri" w:cs="Calibri"/>
                <w:b/>
                <w:bCs/>
                <w:color w:val="000000"/>
              </w:rPr>
              <w:t>Eredeti előirányzat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98" w:rsidRPr="00431298" w:rsidRDefault="00431298" w:rsidP="0043129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31298">
              <w:rPr>
                <w:rFonts w:ascii="Calibri" w:hAnsi="Calibri" w:cs="Calibri"/>
                <w:b/>
                <w:bCs/>
                <w:color w:val="000000"/>
              </w:rPr>
              <w:t>Módosított előirányzat 09.30.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98" w:rsidRPr="00431298" w:rsidRDefault="00431298" w:rsidP="0043129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31298">
              <w:rPr>
                <w:rFonts w:ascii="Calibri" w:hAnsi="Calibri" w:cs="Calibri"/>
                <w:b/>
                <w:bCs/>
                <w:color w:val="000000"/>
              </w:rPr>
              <w:t>Módosítás összege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98" w:rsidRPr="00431298" w:rsidRDefault="00431298" w:rsidP="0043129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31298">
              <w:rPr>
                <w:rFonts w:ascii="Calibri" w:hAnsi="Calibri" w:cs="Calibri"/>
                <w:b/>
                <w:bCs/>
                <w:color w:val="000000"/>
              </w:rPr>
              <w:t>Módosítás utáni előirányzat</w:t>
            </w:r>
          </w:p>
        </w:tc>
      </w:tr>
      <w:tr w:rsidR="00431298" w:rsidRPr="00431298" w:rsidTr="00431298">
        <w:trPr>
          <w:trHeight w:val="52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>Őzikés Óvoda K915 intézményfin., 018030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255 957 642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282 207 285 Ft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        99 000 Ft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 282 306 285 Ft </w:t>
            </w:r>
          </w:p>
        </w:tc>
      </w:tr>
      <w:tr w:rsidR="00431298" w:rsidRPr="00431298" w:rsidTr="00431298">
        <w:trPr>
          <w:trHeight w:val="52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>Kékcinke Óvoda K915 intézményfin., 018030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297 237 533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329 285 265 Ft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   6 061 363 Ft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 335 346 628 Ft </w:t>
            </w:r>
          </w:p>
        </w:tc>
      </w:tr>
      <w:tr w:rsidR="00431298" w:rsidRPr="00431298" w:rsidTr="00431298">
        <w:trPr>
          <w:trHeight w:val="52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>Lurkóvár Óvoda K915 intézményfin., 018030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202 541 887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226 736 921 Ft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   3 048 830 Ft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 229 785 751 Ft </w:t>
            </w:r>
          </w:p>
        </w:tc>
      </w:tr>
      <w:tr w:rsidR="00431298" w:rsidRPr="00431298" w:rsidTr="00431298">
        <w:trPr>
          <w:trHeight w:val="52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>Ostermayer Óvoda K915 intézményfin., 018030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197 698 246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214 140 311 Ft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      114 606 Ft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 214 254 917 Ft </w:t>
            </w:r>
          </w:p>
        </w:tc>
      </w:tr>
      <w:tr w:rsidR="00431298" w:rsidRPr="00431298" w:rsidTr="00431298">
        <w:trPr>
          <w:trHeight w:val="52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>Vackor Óvoda K915 intézményfin., 018030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189 032 060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205 610 576 Ft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   1 016 491 Ft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 206 627 067 Ft </w:t>
            </w:r>
          </w:p>
        </w:tc>
      </w:tr>
      <w:tr w:rsidR="00431298" w:rsidRPr="00431298" w:rsidTr="00431298">
        <w:trPr>
          <w:trHeight w:val="52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>Bóbita Óvoda K915 intézményfin., 018030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137 202 422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149 383 162 Ft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      145 767 Ft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 149 528 929 Ft </w:t>
            </w:r>
          </w:p>
        </w:tc>
      </w:tr>
      <w:tr w:rsidR="00431298" w:rsidRPr="00431298" w:rsidTr="00431298">
        <w:trPr>
          <w:trHeight w:val="52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>Majoroki Óvoda K915 intézményfin., 018030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122 701 847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134 045 501 Ft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      220 977 Ft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 134 266 478 Ft </w:t>
            </w:r>
          </w:p>
        </w:tc>
      </w:tr>
      <w:tr w:rsidR="00431298" w:rsidRPr="00431298" w:rsidTr="00431298">
        <w:trPr>
          <w:trHeight w:val="52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>SNI, BTMN tartalék K513, 098010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 37 000 000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  19 946 517 Ft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-        1 360 858 Ft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   18 585 659 Ft </w:t>
            </w:r>
          </w:p>
        </w:tc>
      </w:tr>
      <w:tr w:rsidR="00431298" w:rsidRPr="00431298" w:rsidTr="00431298">
        <w:trPr>
          <w:trHeight w:val="78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>Jubileumi jutalom, felmentési bér tartaléka K513, 018030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 44 000 000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  18 803 001 Ft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-        9 346 176 Ft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     9 456 825 Ft </w:t>
            </w:r>
          </w:p>
        </w:tc>
      </w:tr>
      <w:tr w:rsidR="00431298" w:rsidRPr="00431298" w:rsidTr="00431298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431298">
              <w:rPr>
                <w:rFonts w:ascii="Calibri" w:hAnsi="Calibri" w:cs="Calibri"/>
                <w:b/>
                <w:bCs/>
                <w:color w:val="000000"/>
              </w:rPr>
              <w:t>Mindösszesen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431298">
              <w:rPr>
                <w:rFonts w:ascii="Calibri" w:hAnsi="Calibri" w:cs="Calibri"/>
                <w:b/>
                <w:bCs/>
                <w:color w:val="000000"/>
              </w:rPr>
              <w:t xml:space="preserve">  1 483 371 637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431298">
              <w:rPr>
                <w:rFonts w:ascii="Calibri" w:hAnsi="Calibri" w:cs="Calibri"/>
                <w:b/>
                <w:bCs/>
                <w:color w:val="000000"/>
              </w:rPr>
              <w:t xml:space="preserve">   1 580 158 539 Ft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431298">
              <w:rPr>
                <w:rFonts w:ascii="Calibri" w:hAnsi="Calibri" w:cs="Calibri"/>
                <w:b/>
                <w:bCs/>
                <w:color w:val="000000"/>
              </w:rPr>
              <w:t xml:space="preserve"> +/- 10 707 034 Ft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431298">
              <w:rPr>
                <w:rFonts w:ascii="Calibri" w:hAnsi="Calibri" w:cs="Calibri"/>
                <w:b/>
                <w:bCs/>
                <w:color w:val="000000"/>
              </w:rPr>
              <w:t xml:space="preserve">    1 580 158 539 Ft </w:t>
            </w:r>
          </w:p>
        </w:tc>
      </w:tr>
    </w:tbl>
    <w:p w:rsidR="000014A1" w:rsidRDefault="000014A1" w:rsidP="001C388D">
      <w:pPr>
        <w:spacing w:after="160" w:line="259" w:lineRule="auto"/>
        <w:jc w:val="both"/>
        <w:rPr>
          <w:sz w:val="24"/>
          <w:szCs w:val="24"/>
        </w:rPr>
      </w:pPr>
    </w:p>
    <w:p w:rsidR="00431298" w:rsidRDefault="00431298" w:rsidP="001C388D">
      <w:pPr>
        <w:spacing w:after="160" w:line="259" w:lineRule="auto"/>
        <w:jc w:val="both"/>
        <w:rPr>
          <w:sz w:val="24"/>
          <w:szCs w:val="24"/>
        </w:rPr>
      </w:pPr>
      <w:r w:rsidRPr="000014A1">
        <w:rPr>
          <w:sz w:val="24"/>
          <w:szCs w:val="24"/>
        </w:rPr>
        <w:t>Az elkülönített tartalékok együttes összege 10.707.034 Ft-tal csökken</w:t>
      </w:r>
      <w:r w:rsidR="000014A1" w:rsidRPr="000014A1">
        <w:rPr>
          <w:sz w:val="24"/>
          <w:szCs w:val="24"/>
        </w:rPr>
        <w:t>, mellyel egyidejűleg az intézményi költségvetések mindösszesen 10.707.034 Ft-tal növekednek.</w:t>
      </w:r>
    </w:p>
    <w:p w:rsidR="00F31D5B" w:rsidRDefault="00F31D5B" w:rsidP="001C388D">
      <w:pPr>
        <w:spacing w:after="160" w:line="259" w:lineRule="auto"/>
        <w:jc w:val="both"/>
        <w:rPr>
          <w:sz w:val="24"/>
          <w:szCs w:val="24"/>
        </w:rPr>
      </w:pPr>
    </w:p>
    <w:p w:rsidR="00F31D5B" w:rsidRDefault="00F31D5B" w:rsidP="001C388D">
      <w:pPr>
        <w:spacing w:after="160" w:line="259" w:lineRule="auto"/>
        <w:jc w:val="both"/>
        <w:rPr>
          <w:sz w:val="24"/>
          <w:szCs w:val="24"/>
        </w:rPr>
      </w:pPr>
    </w:p>
    <w:p w:rsidR="00F31D5B" w:rsidRDefault="00F31D5B" w:rsidP="001C388D">
      <w:pPr>
        <w:spacing w:after="160" w:line="259" w:lineRule="auto"/>
        <w:jc w:val="both"/>
        <w:rPr>
          <w:sz w:val="24"/>
          <w:szCs w:val="24"/>
        </w:rPr>
      </w:pPr>
    </w:p>
    <w:p w:rsidR="00F31D5B" w:rsidRDefault="00F31D5B" w:rsidP="001C388D">
      <w:pPr>
        <w:spacing w:after="160" w:line="259" w:lineRule="auto"/>
        <w:jc w:val="both"/>
        <w:rPr>
          <w:sz w:val="24"/>
          <w:szCs w:val="24"/>
        </w:rPr>
      </w:pPr>
    </w:p>
    <w:p w:rsidR="00E4109B" w:rsidRPr="004D4047" w:rsidRDefault="00E4109B" w:rsidP="00E4109B">
      <w:pPr>
        <w:pStyle w:val="Listaszerbekezds"/>
        <w:numPr>
          <w:ilvl w:val="0"/>
          <w:numId w:val="35"/>
        </w:numPr>
        <w:rPr>
          <w:b/>
          <w:sz w:val="24"/>
          <w:szCs w:val="24"/>
        </w:rPr>
      </w:pPr>
      <w:r w:rsidRPr="004D4047">
        <w:rPr>
          <w:b/>
          <w:sz w:val="24"/>
          <w:szCs w:val="24"/>
        </w:rPr>
        <w:lastRenderedPageBreak/>
        <w:t>Futura Szolgáltató Központ szervezeti egységei közötti előirányzat</w:t>
      </w:r>
      <w:r w:rsidR="00F31D5B">
        <w:rPr>
          <w:b/>
          <w:sz w:val="24"/>
          <w:szCs w:val="24"/>
        </w:rPr>
        <w:t>-</w:t>
      </w:r>
      <w:r w:rsidRPr="004D4047">
        <w:rPr>
          <w:b/>
          <w:sz w:val="24"/>
          <w:szCs w:val="24"/>
        </w:rPr>
        <w:t>átcsoportosítás</w:t>
      </w:r>
    </w:p>
    <w:p w:rsidR="001C388D" w:rsidRDefault="001C388D" w:rsidP="00E4109B">
      <w:pPr>
        <w:spacing w:after="160" w:line="259" w:lineRule="auto"/>
        <w:jc w:val="both"/>
        <w:rPr>
          <w:sz w:val="24"/>
          <w:szCs w:val="24"/>
          <w:highlight w:val="yellow"/>
        </w:rPr>
      </w:pPr>
    </w:p>
    <w:p w:rsidR="00903A6E" w:rsidRPr="004D4047" w:rsidRDefault="00903A6E" w:rsidP="00E4109B">
      <w:pPr>
        <w:spacing w:after="160" w:line="259" w:lineRule="auto"/>
        <w:jc w:val="both"/>
        <w:rPr>
          <w:sz w:val="24"/>
          <w:szCs w:val="24"/>
        </w:rPr>
      </w:pPr>
      <w:r w:rsidRPr="004D4047">
        <w:rPr>
          <w:sz w:val="24"/>
          <w:szCs w:val="24"/>
        </w:rPr>
        <w:t>Az önkormányzat költségvetési rendeletének melléklete a</w:t>
      </w:r>
      <w:r w:rsidR="00E4109B" w:rsidRPr="004D4047">
        <w:rPr>
          <w:sz w:val="24"/>
          <w:szCs w:val="24"/>
        </w:rPr>
        <w:t xml:space="preserve"> Futura Szolgáltató Központ</w:t>
      </w:r>
      <w:r w:rsidRPr="004D4047">
        <w:rPr>
          <w:sz w:val="24"/>
          <w:szCs w:val="24"/>
        </w:rPr>
        <w:t xml:space="preserve"> előirányzatait szervezeti egységekre lebontva tartalmazza, ezért a következő átcsoportosításra teszek javaslatot:</w:t>
      </w:r>
    </w:p>
    <w:p w:rsidR="00E4109B" w:rsidRDefault="00903A6E" w:rsidP="00E4109B">
      <w:pPr>
        <w:spacing w:after="160" w:line="259" w:lineRule="auto"/>
        <w:jc w:val="both"/>
        <w:rPr>
          <w:sz w:val="24"/>
          <w:szCs w:val="24"/>
        </w:rPr>
      </w:pPr>
      <w:r w:rsidRPr="004D4047">
        <w:rPr>
          <w:sz w:val="24"/>
          <w:szCs w:val="24"/>
        </w:rPr>
        <w:t>A</w:t>
      </w:r>
      <w:r w:rsidR="00E4109B" w:rsidRPr="004D4047">
        <w:rPr>
          <w:sz w:val="24"/>
          <w:szCs w:val="24"/>
        </w:rPr>
        <w:t xml:space="preserve"> „Futura” szervezeti egységét érintően a</w:t>
      </w:r>
      <w:r w:rsidRPr="004D4047">
        <w:rPr>
          <w:sz w:val="24"/>
          <w:szCs w:val="24"/>
        </w:rPr>
        <w:t xml:space="preserve"> dologi kiadások között szereplő</w:t>
      </w:r>
      <w:r w:rsidR="00E4109B" w:rsidRPr="004D4047">
        <w:rPr>
          <w:sz w:val="24"/>
          <w:szCs w:val="24"/>
        </w:rPr>
        <w:t xml:space="preserve"> villamosenergia</w:t>
      </w:r>
      <w:r w:rsidR="00F31D5B">
        <w:rPr>
          <w:sz w:val="24"/>
          <w:szCs w:val="24"/>
        </w:rPr>
        <w:t>-</w:t>
      </w:r>
      <w:r w:rsidR="00E4109B" w:rsidRPr="004D4047">
        <w:rPr>
          <w:sz w:val="24"/>
          <w:szCs w:val="24"/>
        </w:rPr>
        <w:t>szolgáltatás díj soron tervezett előirányzat éves összege</w:t>
      </w:r>
      <w:r w:rsidRPr="004D4047">
        <w:rPr>
          <w:sz w:val="24"/>
          <w:szCs w:val="24"/>
        </w:rPr>
        <w:t xml:space="preserve"> várhatóan nem fedezi a teljes évi energiafogyasztás költségeit, ezért a </w:t>
      </w:r>
      <w:r w:rsidR="004D4047">
        <w:rPr>
          <w:sz w:val="24"/>
          <w:szCs w:val="24"/>
        </w:rPr>
        <w:t>„</w:t>
      </w:r>
      <w:r w:rsidRPr="004D4047">
        <w:rPr>
          <w:sz w:val="24"/>
          <w:szCs w:val="24"/>
        </w:rPr>
        <w:t xml:space="preserve">Központi </w:t>
      </w:r>
      <w:r w:rsidR="004D4047">
        <w:rPr>
          <w:sz w:val="24"/>
          <w:szCs w:val="24"/>
        </w:rPr>
        <w:t>K</w:t>
      </w:r>
      <w:r w:rsidRPr="004D4047">
        <w:rPr>
          <w:sz w:val="24"/>
          <w:szCs w:val="24"/>
        </w:rPr>
        <w:t>onyha</w:t>
      </w:r>
      <w:r w:rsidR="004D4047">
        <w:rPr>
          <w:sz w:val="24"/>
          <w:szCs w:val="24"/>
        </w:rPr>
        <w:t>”</w:t>
      </w:r>
      <w:r w:rsidRPr="004D4047">
        <w:rPr>
          <w:sz w:val="24"/>
          <w:szCs w:val="24"/>
        </w:rPr>
        <w:t xml:space="preserve"> szervezeti egység</w:t>
      </w:r>
      <w:r w:rsidR="004D4047" w:rsidRPr="004D4047">
        <w:rPr>
          <w:sz w:val="24"/>
          <w:szCs w:val="24"/>
        </w:rPr>
        <w:t xml:space="preserve"> szintén dologi kiadásain belül az üzemeltetési anyagok és ennek áfa vonzata megtakarítása terhére </w:t>
      </w:r>
      <w:r w:rsidR="004D4047">
        <w:rPr>
          <w:sz w:val="24"/>
          <w:szCs w:val="24"/>
        </w:rPr>
        <w:t>javaslok nettó 12 millió Ft, bruttó 15,24 millió Ft átcsoportosítást</w:t>
      </w:r>
      <w:r w:rsidR="000014A1">
        <w:rPr>
          <w:sz w:val="24"/>
          <w:szCs w:val="24"/>
        </w:rPr>
        <w:t>:</w:t>
      </w:r>
    </w:p>
    <w:tbl>
      <w:tblPr>
        <w:tblW w:w="8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1580"/>
        <w:gridCol w:w="1560"/>
        <w:gridCol w:w="1440"/>
        <w:gridCol w:w="1640"/>
      </w:tblGrid>
      <w:tr w:rsidR="00431298" w:rsidRPr="00431298" w:rsidTr="00431298">
        <w:trPr>
          <w:trHeight w:val="780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98" w:rsidRPr="00431298" w:rsidRDefault="00431298" w:rsidP="0043129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31298">
              <w:rPr>
                <w:rFonts w:ascii="Calibri" w:hAnsi="Calibri" w:cs="Calibri"/>
                <w:b/>
                <w:bCs/>
                <w:color w:val="000000"/>
              </w:rPr>
              <w:t>Futura Szolgáltató Központ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98" w:rsidRPr="00431298" w:rsidRDefault="00431298" w:rsidP="0043129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31298">
              <w:rPr>
                <w:rFonts w:ascii="Calibri" w:hAnsi="Calibri" w:cs="Calibri"/>
                <w:b/>
                <w:bCs/>
                <w:color w:val="000000"/>
              </w:rPr>
              <w:t xml:space="preserve">Eredeti </w:t>
            </w:r>
            <w:proofErr w:type="spellStart"/>
            <w:r w:rsidRPr="00431298">
              <w:rPr>
                <w:rFonts w:ascii="Calibri" w:hAnsi="Calibri" w:cs="Calibri"/>
                <w:b/>
                <w:bCs/>
                <w:color w:val="000000"/>
              </w:rPr>
              <w:t>előirányat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98" w:rsidRPr="00431298" w:rsidRDefault="00431298" w:rsidP="0043129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31298">
              <w:rPr>
                <w:rFonts w:ascii="Calibri" w:hAnsi="Calibri" w:cs="Calibri"/>
                <w:b/>
                <w:bCs/>
                <w:color w:val="000000"/>
              </w:rPr>
              <w:t>Módosított előirányzat 06.30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98" w:rsidRPr="00431298" w:rsidRDefault="00431298" w:rsidP="0043129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31298">
              <w:rPr>
                <w:rFonts w:ascii="Calibri" w:hAnsi="Calibri" w:cs="Calibri"/>
                <w:b/>
                <w:bCs/>
                <w:color w:val="000000"/>
              </w:rPr>
              <w:t>Módosítás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98" w:rsidRPr="00431298" w:rsidRDefault="00431298" w:rsidP="0043129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31298">
              <w:rPr>
                <w:rFonts w:ascii="Calibri" w:hAnsi="Calibri" w:cs="Calibri"/>
                <w:b/>
                <w:bCs/>
                <w:color w:val="000000"/>
              </w:rPr>
              <w:t>Módosítás utáni előirányzat</w:t>
            </w:r>
          </w:p>
        </w:tc>
      </w:tr>
      <w:tr w:rsidR="00431298" w:rsidRPr="00431298" w:rsidTr="00431298">
        <w:trPr>
          <w:trHeight w:val="53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>Futura szervezeti egység K3 dologi kiadások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163 262 241 Ft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163 401 926 Ft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15 240 000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178 641 926 Ft </w:t>
            </w:r>
          </w:p>
        </w:tc>
      </w:tr>
      <w:tr w:rsidR="00431298" w:rsidRPr="00431298" w:rsidTr="00431298">
        <w:trPr>
          <w:trHeight w:val="79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>Központi Konyha szervezeti egység K3 dologi kiadások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755 710 612 Ft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755 710 612 Ft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-  15 240 000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740 470 612 Ft </w:t>
            </w:r>
          </w:p>
        </w:tc>
      </w:tr>
      <w:tr w:rsidR="00431298" w:rsidRPr="00431298" w:rsidTr="00431298">
        <w:trPr>
          <w:trHeight w:val="53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431298">
              <w:rPr>
                <w:rFonts w:ascii="Calibri" w:hAnsi="Calibri" w:cs="Calibri"/>
                <w:b/>
                <w:bCs/>
                <w:color w:val="000000"/>
              </w:rPr>
              <w:t>Mindösszesen kiadás és változás: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431298">
              <w:rPr>
                <w:rFonts w:ascii="Calibri" w:hAnsi="Calibri" w:cs="Calibri"/>
                <w:b/>
                <w:bCs/>
                <w:color w:val="000000"/>
              </w:rPr>
              <w:t xml:space="preserve">    918 972 853 Ft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431298">
              <w:rPr>
                <w:rFonts w:ascii="Calibri" w:hAnsi="Calibri" w:cs="Calibri"/>
                <w:b/>
                <w:bCs/>
                <w:color w:val="000000"/>
              </w:rPr>
              <w:t xml:space="preserve">    919 112 538 Ft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431298">
              <w:rPr>
                <w:rFonts w:ascii="Calibri" w:hAnsi="Calibri" w:cs="Calibri"/>
                <w:b/>
                <w:bCs/>
                <w:color w:val="000000"/>
              </w:rPr>
              <w:t xml:space="preserve">                   -  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431298">
              <w:rPr>
                <w:rFonts w:ascii="Calibri" w:hAnsi="Calibri" w:cs="Calibri"/>
                <w:b/>
                <w:bCs/>
                <w:color w:val="000000"/>
              </w:rPr>
              <w:t xml:space="preserve">      919 112 538 Ft </w:t>
            </w:r>
          </w:p>
        </w:tc>
      </w:tr>
    </w:tbl>
    <w:p w:rsidR="000014A1" w:rsidRDefault="000014A1" w:rsidP="00E4109B">
      <w:pPr>
        <w:spacing w:after="160" w:line="259" w:lineRule="auto"/>
        <w:jc w:val="both"/>
        <w:rPr>
          <w:sz w:val="24"/>
          <w:szCs w:val="24"/>
        </w:rPr>
      </w:pPr>
    </w:p>
    <w:p w:rsidR="004D4047" w:rsidRDefault="004D4047" w:rsidP="00E4109B">
      <w:pPr>
        <w:spacing w:after="160" w:line="259" w:lineRule="auto"/>
        <w:jc w:val="both"/>
        <w:rPr>
          <w:sz w:val="24"/>
          <w:szCs w:val="24"/>
        </w:rPr>
      </w:pPr>
      <w:r>
        <w:rPr>
          <w:sz w:val="24"/>
          <w:szCs w:val="24"/>
        </w:rPr>
        <w:t>Az átvezetéssel a Futura Szolgáltató Központ mindösszesen dologi kiadásának</w:t>
      </w:r>
      <w:r w:rsidR="00F31D5B">
        <w:rPr>
          <w:sz w:val="24"/>
          <w:szCs w:val="24"/>
        </w:rPr>
        <w:t>,</w:t>
      </w:r>
      <w:r>
        <w:rPr>
          <w:sz w:val="24"/>
          <w:szCs w:val="24"/>
        </w:rPr>
        <w:t xml:space="preserve"> illetve az irányítószervi támogatásának összegei sem változnak</w:t>
      </w:r>
      <w:r w:rsidR="00431298">
        <w:rPr>
          <w:sz w:val="24"/>
          <w:szCs w:val="24"/>
        </w:rPr>
        <w:t xml:space="preserve">, valamint az intézmény költségvetési </w:t>
      </w:r>
      <w:proofErr w:type="spellStart"/>
      <w:r w:rsidR="00431298">
        <w:rPr>
          <w:sz w:val="24"/>
          <w:szCs w:val="24"/>
        </w:rPr>
        <w:t>főösszege</w:t>
      </w:r>
      <w:proofErr w:type="spellEnd"/>
      <w:r w:rsidR="00431298">
        <w:rPr>
          <w:sz w:val="24"/>
          <w:szCs w:val="24"/>
        </w:rPr>
        <w:t xml:space="preserve"> is változatlan marad</w:t>
      </w:r>
      <w:r>
        <w:rPr>
          <w:sz w:val="24"/>
          <w:szCs w:val="24"/>
        </w:rPr>
        <w:t>.</w:t>
      </w:r>
    </w:p>
    <w:p w:rsidR="00431298" w:rsidRPr="004D4047" w:rsidRDefault="00431298" w:rsidP="00E4109B">
      <w:pPr>
        <w:spacing w:after="160" w:line="259" w:lineRule="auto"/>
        <w:jc w:val="both"/>
        <w:rPr>
          <w:sz w:val="24"/>
          <w:szCs w:val="24"/>
        </w:rPr>
      </w:pPr>
    </w:p>
    <w:p w:rsidR="00CA70F5" w:rsidRDefault="00CA70F5" w:rsidP="00CA70F5">
      <w:pPr>
        <w:pStyle w:val="Listaszerbekezds"/>
        <w:numPr>
          <w:ilvl w:val="0"/>
          <w:numId w:val="35"/>
        </w:numPr>
        <w:spacing w:after="160" w:line="259" w:lineRule="auto"/>
        <w:jc w:val="both"/>
        <w:rPr>
          <w:b/>
          <w:sz w:val="24"/>
          <w:szCs w:val="24"/>
        </w:rPr>
      </w:pPr>
      <w:r w:rsidRPr="00CA70F5">
        <w:rPr>
          <w:b/>
          <w:sz w:val="24"/>
          <w:szCs w:val="24"/>
        </w:rPr>
        <w:t>Hansági Múzeum eszközbeszerzése</w:t>
      </w:r>
    </w:p>
    <w:p w:rsidR="003807F8" w:rsidRDefault="00CA70F5" w:rsidP="00CA70F5">
      <w:pPr>
        <w:spacing w:after="160" w:line="259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Hansági Múzeum folyamatosan üríti ki a Határőr laktanyában lévő </w:t>
      </w:r>
      <w:proofErr w:type="spellStart"/>
      <w:r>
        <w:rPr>
          <w:sz w:val="24"/>
          <w:szCs w:val="24"/>
        </w:rPr>
        <w:t>raktárait</w:t>
      </w:r>
      <w:proofErr w:type="spellEnd"/>
      <w:r>
        <w:rPr>
          <w:sz w:val="24"/>
          <w:szCs w:val="24"/>
        </w:rPr>
        <w:t xml:space="preserve"> azok rossz állapota miatt és szállítja át a műtárgyakat az új raktározási helyre, mely a Városháza Bástya utcai emeleti része. </w:t>
      </w:r>
      <w:r w:rsidR="003807F8">
        <w:rPr>
          <w:sz w:val="24"/>
          <w:szCs w:val="24"/>
        </w:rPr>
        <w:t>A műtárgyak elhelyezéséhez folyamatosan szükség van</w:t>
      </w:r>
      <w:r w:rsidR="00136510">
        <w:rPr>
          <w:sz w:val="24"/>
          <w:szCs w:val="24"/>
        </w:rPr>
        <w:t xml:space="preserve"> új</w:t>
      </w:r>
      <w:r w:rsidR="003807F8">
        <w:rPr>
          <w:sz w:val="24"/>
          <w:szCs w:val="24"/>
        </w:rPr>
        <w:t xml:space="preserve"> polcok beszerzésére, melyhez kapcsolódóan előirányzat</w:t>
      </w:r>
      <w:r w:rsidR="003B5EFD">
        <w:rPr>
          <w:sz w:val="24"/>
          <w:szCs w:val="24"/>
        </w:rPr>
        <w:t>-</w:t>
      </w:r>
      <w:r w:rsidR="003807F8">
        <w:rPr>
          <w:sz w:val="24"/>
          <w:szCs w:val="24"/>
        </w:rPr>
        <w:t xml:space="preserve">átcsoportosítás szükséges. Ezen kívül az intézmény gazdasági ügyintézője által használt számítógép is elavulás miatt cserére szorul. </w:t>
      </w:r>
    </w:p>
    <w:p w:rsidR="00CA70F5" w:rsidRDefault="003807F8" w:rsidP="00CA70F5">
      <w:pPr>
        <w:spacing w:after="160" w:line="259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intézmény költségvetésében a fenti beszerzésekhez szükséges előirányzat a dologi kiadások terhére átcsoportosítással biztosítható az alábbiak szerint: </w:t>
      </w:r>
    </w:p>
    <w:tbl>
      <w:tblPr>
        <w:tblW w:w="8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1580"/>
        <w:gridCol w:w="1560"/>
        <w:gridCol w:w="1440"/>
        <w:gridCol w:w="1640"/>
      </w:tblGrid>
      <w:tr w:rsidR="00136510" w:rsidRPr="00136510" w:rsidTr="00136510">
        <w:trPr>
          <w:trHeight w:val="520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510" w:rsidRPr="00136510" w:rsidRDefault="00136510" w:rsidP="0013651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36510">
              <w:rPr>
                <w:rFonts w:ascii="Calibri" w:hAnsi="Calibri" w:cs="Calibri"/>
                <w:b/>
                <w:bCs/>
                <w:color w:val="000000"/>
              </w:rPr>
              <w:t>Hansági Múzeum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510" w:rsidRPr="00136510" w:rsidRDefault="00136510" w:rsidP="0013651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36510">
              <w:rPr>
                <w:rFonts w:ascii="Calibri" w:hAnsi="Calibri" w:cs="Calibri"/>
                <w:b/>
                <w:bCs/>
                <w:color w:val="000000"/>
              </w:rPr>
              <w:t xml:space="preserve">Eredeti </w:t>
            </w:r>
            <w:proofErr w:type="spellStart"/>
            <w:r w:rsidRPr="00136510">
              <w:rPr>
                <w:rFonts w:ascii="Calibri" w:hAnsi="Calibri" w:cs="Calibri"/>
                <w:b/>
                <w:bCs/>
                <w:color w:val="000000"/>
              </w:rPr>
              <w:t>előirányat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510" w:rsidRPr="00136510" w:rsidRDefault="00136510" w:rsidP="0013651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36510">
              <w:rPr>
                <w:rFonts w:ascii="Calibri" w:hAnsi="Calibri" w:cs="Calibri"/>
                <w:b/>
                <w:bCs/>
                <w:color w:val="000000"/>
              </w:rPr>
              <w:t>Módosított előirányzat 09.30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510" w:rsidRPr="00136510" w:rsidRDefault="00136510" w:rsidP="0013651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36510">
              <w:rPr>
                <w:rFonts w:ascii="Calibri" w:hAnsi="Calibri" w:cs="Calibri"/>
                <w:b/>
                <w:bCs/>
                <w:color w:val="000000"/>
              </w:rPr>
              <w:t>Módosítás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510" w:rsidRPr="00136510" w:rsidRDefault="00136510" w:rsidP="00136510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36510">
              <w:rPr>
                <w:rFonts w:ascii="Calibri" w:hAnsi="Calibri" w:cs="Calibri"/>
                <w:b/>
                <w:bCs/>
                <w:color w:val="000000"/>
              </w:rPr>
              <w:t>Módosítás utáni előirányzat</w:t>
            </w:r>
          </w:p>
        </w:tc>
      </w:tr>
      <w:tr w:rsidR="00136510" w:rsidRPr="00136510" w:rsidTr="00136510">
        <w:trPr>
          <w:trHeight w:val="53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10" w:rsidRPr="00136510" w:rsidRDefault="00136510" w:rsidP="00136510">
            <w:pPr>
              <w:rPr>
                <w:rFonts w:ascii="Calibri" w:hAnsi="Calibri" w:cs="Calibri"/>
                <w:color w:val="000000"/>
              </w:rPr>
            </w:pPr>
            <w:r w:rsidRPr="00136510">
              <w:rPr>
                <w:rFonts w:ascii="Calibri" w:hAnsi="Calibri" w:cs="Calibri"/>
                <w:color w:val="000000"/>
              </w:rPr>
              <w:t>Egyéb szolgáltatások K337, 082061-64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10" w:rsidRPr="00136510" w:rsidRDefault="00136510" w:rsidP="00136510">
            <w:pPr>
              <w:rPr>
                <w:rFonts w:ascii="Calibri" w:hAnsi="Calibri" w:cs="Calibri"/>
                <w:color w:val="000000"/>
              </w:rPr>
            </w:pPr>
            <w:r w:rsidRPr="00136510">
              <w:rPr>
                <w:rFonts w:ascii="Calibri" w:hAnsi="Calibri" w:cs="Calibri"/>
                <w:color w:val="000000"/>
              </w:rPr>
              <w:t xml:space="preserve">        9 785 000 Ft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10" w:rsidRPr="00136510" w:rsidRDefault="00136510" w:rsidP="00136510">
            <w:pPr>
              <w:rPr>
                <w:rFonts w:ascii="Calibri" w:hAnsi="Calibri" w:cs="Calibri"/>
                <w:color w:val="000000"/>
              </w:rPr>
            </w:pPr>
            <w:r w:rsidRPr="00136510">
              <w:rPr>
                <w:rFonts w:ascii="Calibri" w:hAnsi="Calibri" w:cs="Calibri"/>
                <w:color w:val="000000"/>
              </w:rPr>
              <w:t xml:space="preserve">        7 367 926 Ft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10" w:rsidRPr="00136510" w:rsidRDefault="00136510" w:rsidP="00136510">
            <w:pPr>
              <w:rPr>
                <w:rFonts w:ascii="Calibri" w:hAnsi="Calibri" w:cs="Calibri"/>
                <w:color w:val="000000"/>
              </w:rPr>
            </w:pPr>
            <w:r w:rsidRPr="00136510">
              <w:rPr>
                <w:rFonts w:ascii="Calibri" w:hAnsi="Calibri" w:cs="Calibri"/>
                <w:color w:val="000000"/>
              </w:rPr>
              <w:t xml:space="preserve">-     1 500 000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10" w:rsidRPr="00136510" w:rsidRDefault="00136510" w:rsidP="00136510">
            <w:pPr>
              <w:rPr>
                <w:rFonts w:ascii="Calibri" w:hAnsi="Calibri" w:cs="Calibri"/>
                <w:color w:val="000000"/>
              </w:rPr>
            </w:pPr>
            <w:r w:rsidRPr="00136510">
              <w:rPr>
                <w:rFonts w:ascii="Calibri" w:hAnsi="Calibri" w:cs="Calibri"/>
                <w:color w:val="000000"/>
              </w:rPr>
              <w:t xml:space="preserve">          5 867 926 Ft </w:t>
            </w:r>
          </w:p>
        </w:tc>
      </w:tr>
      <w:tr w:rsidR="00136510" w:rsidRPr="00136510" w:rsidTr="00136510">
        <w:trPr>
          <w:trHeight w:val="53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10" w:rsidRPr="00136510" w:rsidRDefault="00136510" w:rsidP="00136510">
            <w:pPr>
              <w:rPr>
                <w:rFonts w:ascii="Calibri" w:hAnsi="Calibri" w:cs="Calibri"/>
                <w:color w:val="000000"/>
              </w:rPr>
            </w:pPr>
            <w:proofErr w:type="spellStart"/>
            <w:proofErr w:type="gramStart"/>
            <w:r w:rsidRPr="00136510">
              <w:rPr>
                <w:rFonts w:ascii="Calibri" w:hAnsi="Calibri" w:cs="Calibri"/>
                <w:color w:val="000000"/>
              </w:rPr>
              <w:t>Műk.c.előz</w:t>
            </w:r>
            <w:proofErr w:type="gramEnd"/>
            <w:r w:rsidRPr="00136510">
              <w:rPr>
                <w:rFonts w:ascii="Calibri" w:hAnsi="Calibri" w:cs="Calibri"/>
                <w:color w:val="000000"/>
              </w:rPr>
              <w:t>.felsz.áfa</w:t>
            </w:r>
            <w:proofErr w:type="spellEnd"/>
            <w:r w:rsidRPr="00136510">
              <w:rPr>
                <w:rFonts w:ascii="Calibri" w:hAnsi="Calibri" w:cs="Calibri"/>
                <w:color w:val="000000"/>
              </w:rPr>
              <w:t xml:space="preserve"> K351, 082061-64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10" w:rsidRPr="00136510" w:rsidRDefault="00136510" w:rsidP="00136510">
            <w:pPr>
              <w:rPr>
                <w:rFonts w:ascii="Calibri" w:hAnsi="Calibri" w:cs="Calibri"/>
                <w:color w:val="000000"/>
              </w:rPr>
            </w:pPr>
            <w:r w:rsidRPr="00136510">
              <w:rPr>
                <w:rFonts w:ascii="Calibri" w:hAnsi="Calibri" w:cs="Calibri"/>
                <w:color w:val="000000"/>
              </w:rPr>
              <w:t xml:space="preserve">      13 450 808 Ft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10" w:rsidRPr="00136510" w:rsidRDefault="00136510" w:rsidP="00136510">
            <w:pPr>
              <w:rPr>
                <w:rFonts w:ascii="Calibri" w:hAnsi="Calibri" w:cs="Calibri"/>
                <w:color w:val="000000"/>
              </w:rPr>
            </w:pPr>
            <w:r w:rsidRPr="00136510">
              <w:rPr>
                <w:rFonts w:ascii="Calibri" w:hAnsi="Calibri" w:cs="Calibri"/>
                <w:color w:val="000000"/>
              </w:rPr>
              <w:t xml:space="preserve">      13 352 754 Ft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10" w:rsidRPr="00136510" w:rsidRDefault="00136510" w:rsidP="00136510">
            <w:pPr>
              <w:rPr>
                <w:rFonts w:ascii="Calibri" w:hAnsi="Calibri" w:cs="Calibri"/>
                <w:color w:val="000000"/>
              </w:rPr>
            </w:pPr>
            <w:r w:rsidRPr="00136510">
              <w:rPr>
                <w:rFonts w:ascii="Calibri" w:hAnsi="Calibri" w:cs="Calibri"/>
                <w:color w:val="000000"/>
              </w:rPr>
              <w:t xml:space="preserve">-        405 000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10" w:rsidRPr="00136510" w:rsidRDefault="00136510" w:rsidP="00136510">
            <w:pPr>
              <w:rPr>
                <w:rFonts w:ascii="Calibri" w:hAnsi="Calibri" w:cs="Calibri"/>
                <w:color w:val="000000"/>
              </w:rPr>
            </w:pPr>
            <w:r w:rsidRPr="00136510">
              <w:rPr>
                <w:rFonts w:ascii="Calibri" w:hAnsi="Calibri" w:cs="Calibri"/>
                <w:color w:val="000000"/>
              </w:rPr>
              <w:t xml:space="preserve">        12 947 754 Ft </w:t>
            </w:r>
          </w:p>
        </w:tc>
      </w:tr>
      <w:tr w:rsidR="00136510" w:rsidRPr="00136510" w:rsidTr="00136510">
        <w:trPr>
          <w:trHeight w:val="79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10" w:rsidRPr="00136510" w:rsidRDefault="00136510" w:rsidP="00136510">
            <w:pPr>
              <w:rPr>
                <w:rFonts w:ascii="Calibri" w:hAnsi="Calibri" w:cs="Calibri"/>
                <w:color w:val="000000"/>
              </w:rPr>
            </w:pPr>
            <w:r w:rsidRPr="00136510">
              <w:rPr>
                <w:rFonts w:ascii="Calibri" w:hAnsi="Calibri" w:cs="Calibri"/>
                <w:color w:val="000000"/>
              </w:rPr>
              <w:t>Informatikai eszközök beszerzése K63, 082061-64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10" w:rsidRPr="00136510" w:rsidRDefault="00136510" w:rsidP="00136510">
            <w:pPr>
              <w:rPr>
                <w:rFonts w:ascii="Calibri" w:hAnsi="Calibri" w:cs="Calibri"/>
                <w:color w:val="000000"/>
              </w:rPr>
            </w:pPr>
            <w:r w:rsidRPr="00136510">
              <w:rPr>
                <w:rFonts w:ascii="Calibri" w:hAnsi="Calibri" w:cs="Calibri"/>
                <w:color w:val="000000"/>
              </w:rPr>
              <w:t xml:space="preserve">           315 000 Ft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10" w:rsidRPr="00136510" w:rsidRDefault="00136510" w:rsidP="00136510">
            <w:pPr>
              <w:rPr>
                <w:rFonts w:ascii="Calibri" w:hAnsi="Calibri" w:cs="Calibri"/>
                <w:color w:val="000000"/>
              </w:rPr>
            </w:pPr>
            <w:r w:rsidRPr="00136510">
              <w:rPr>
                <w:rFonts w:ascii="Calibri" w:hAnsi="Calibri" w:cs="Calibri"/>
                <w:color w:val="000000"/>
              </w:rPr>
              <w:t xml:space="preserve">           261 457 Ft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10" w:rsidRPr="00136510" w:rsidRDefault="00136510" w:rsidP="00136510">
            <w:pPr>
              <w:rPr>
                <w:rFonts w:ascii="Calibri" w:hAnsi="Calibri" w:cs="Calibri"/>
                <w:color w:val="000000"/>
              </w:rPr>
            </w:pPr>
            <w:r w:rsidRPr="00136510">
              <w:rPr>
                <w:rFonts w:ascii="Calibri" w:hAnsi="Calibri" w:cs="Calibri"/>
                <w:color w:val="000000"/>
              </w:rPr>
              <w:t xml:space="preserve">         400 000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10" w:rsidRPr="00136510" w:rsidRDefault="00136510" w:rsidP="00136510">
            <w:pPr>
              <w:rPr>
                <w:rFonts w:ascii="Calibri" w:hAnsi="Calibri" w:cs="Calibri"/>
                <w:color w:val="000000"/>
              </w:rPr>
            </w:pPr>
            <w:r w:rsidRPr="00136510">
              <w:rPr>
                <w:rFonts w:ascii="Calibri" w:hAnsi="Calibri" w:cs="Calibri"/>
                <w:color w:val="000000"/>
              </w:rPr>
              <w:t xml:space="preserve">             661 457 Ft </w:t>
            </w:r>
          </w:p>
        </w:tc>
      </w:tr>
      <w:tr w:rsidR="00136510" w:rsidRPr="00136510" w:rsidTr="00136510">
        <w:trPr>
          <w:trHeight w:val="79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10" w:rsidRPr="00136510" w:rsidRDefault="00136510" w:rsidP="00136510">
            <w:pPr>
              <w:rPr>
                <w:rFonts w:ascii="Calibri" w:hAnsi="Calibri" w:cs="Calibri"/>
                <w:color w:val="000000"/>
              </w:rPr>
            </w:pPr>
            <w:r w:rsidRPr="00136510">
              <w:rPr>
                <w:rFonts w:ascii="Calibri" w:hAnsi="Calibri" w:cs="Calibri"/>
                <w:color w:val="000000"/>
              </w:rPr>
              <w:lastRenderedPageBreak/>
              <w:t>Egyéb tárgyi eszközök beszerzése K64, 082061-64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10" w:rsidRPr="00136510" w:rsidRDefault="00136510" w:rsidP="00136510">
            <w:pPr>
              <w:rPr>
                <w:rFonts w:ascii="Calibri" w:hAnsi="Calibri" w:cs="Calibri"/>
                <w:color w:val="000000"/>
              </w:rPr>
            </w:pPr>
            <w:r w:rsidRPr="00136510">
              <w:rPr>
                <w:rFonts w:ascii="Calibri" w:hAnsi="Calibri" w:cs="Calibri"/>
                <w:color w:val="000000"/>
              </w:rPr>
              <w:t xml:space="preserve">           650 000 Ft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10" w:rsidRPr="00136510" w:rsidRDefault="00136510" w:rsidP="00136510">
            <w:pPr>
              <w:rPr>
                <w:rFonts w:ascii="Calibri" w:hAnsi="Calibri" w:cs="Calibri"/>
                <w:color w:val="000000"/>
              </w:rPr>
            </w:pPr>
            <w:r w:rsidRPr="00136510">
              <w:rPr>
                <w:rFonts w:ascii="Calibri" w:hAnsi="Calibri" w:cs="Calibri"/>
                <w:color w:val="000000"/>
              </w:rPr>
              <w:t xml:space="preserve">        1 123 543 Ft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10" w:rsidRPr="00136510" w:rsidRDefault="00136510" w:rsidP="00136510">
            <w:pPr>
              <w:rPr>
                <w:rFonts w:ascii="Calibri" w:hAnsi="Calibri" w:cs="Calibri"/>
                <w:color w:val="000000"/>
              </w:rPr>
            </w:pPr>
            <w:r w:rsidRPr="00136510">
              <w:rPr>
                <w:rFonts w:ascii="Calibri" w:hAnsi="Calibri" w:cs="Calibri"/>
                <w:color w:val="000000"/>
              </w:rPr>
              <w:t xml:space="preserve">      1 100 000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10" w:rsidRPr="00136510" w:rsidRDefault="00136510" w:rsidP="00136510">
            <w:pPr>
              <w:rPr>
                <w:rFonts w:ascii="Calibri" w:hAnsi="Calibri" w:cs="Calibri"/>
                <w:color w:val="000000"/>
              </w:rPr>
            </w:pPr>
            <w:r w:rsidRPr="00136510">
              <w:rPr>
                <w:rFonts w:ascii="Calibri" w:hAnsi="Calibri" w:cs="Calibri"/>
                <w:color w:val="000000"/>
              </w:rPr>
              <w:t xml:space="preserve">          2 223 543 Ft </w:t>
            </w:r>
          </w:p>
        </w:tc>
      </w:tr>
      <w:tr w:rsidR="00136510" w:rsidRPr="00136510" w:rsidTr="00136510">
        <w:trPr>
          <w:trHeight w:val="53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10" w:rsidRPr="00136510" w:rsidRDefault="00136510" w:rsidP="00136510">
            <w:pPr>
              <w:rPr>
                <w:rFonts w:ascii="Calibri" w:hAnsi="Calibri" w:cs="Calibri"/>
                <w:color w:val="000000"/>
              </w:rPr>
            </w:pPr>
            <w:proofErr w:type="spellStart"/>
            <w:proofErr w:type="gramStart"/>
            <w:r w:rsidRPr="00136510">
              <w:rPr>
                <w:rFonts w:ascii="Calibri" w:hAnsi="Calibri" w:cs="Calibri"/>
                <w:color w:val="000000"/>
              </w:rPr>
              <w:t>Beruh.c.előz</w:t>
            </w:r>
            <w:proofErr w:type="gramEnd"/>
            <w:r w:rsidRPr="00136510">
              <w:rPr>
                <w:rFonts w:ascii="Calibri" w:hAnsi="Calibri" w:cs="Calibri"/>
                <w:color w:val="000000"/>
              </w:rPr>
              <w:t>.felsz.áfa</w:t>
            </w:r>
            <w:proofErr w:type="spellEnd"/>
            <w:r w:rsidRPr="00136510">
              <w:rPr>
                <w:rFonts w:ascii="Calibri" w:hAnsi="Calibri" w:cs="Calibri"/>
                <w:color w:val="000000"/>
              </w:rPr>
              <w:t xml:space="preserve"> K67, 082061-64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10" w:rsidRPr="00136510" w:rsidRDefault="00136510" w:rsidP="00136510">
            <w:pPr>
              <w:rPr>
                <w:rFonts w:ascii="Calibri" w:hAnsi="Calibri" w:cs="Calibri"/>
                <w:color w:val="000000"/>
              </w:rPr>
            </w:pPr>
            <w:r w:rsidRPr="00136510">
              <w:rPr>
                <w:rFonts w:ascii="Calibri" w:hAnsi="Calibri" w:cs="Calibri"/>
                <w:color w:val="000000"/>
              </w:rPr>
              <w:t xml:space="preserve">           260 550 Ft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10" w:rsidRPr="00136510" w:rsidRDefault="00136510" w:rsidP="00136510">
            <w:pPr>
              <w:rPr>
                <w:rFonts w:ascii="Calibri" w:hAnsi="Calibri" w:cs="Calibri"/>
                <w:color w:val="000000"/>
              </w:rPr>
            </w:pPr>
            <w:r w:rsidRPr="00136510">
              <w:rPr>
                <w:rFonts w:ascii="Calibri" w:hAnsi="Calibri" w:cs="Calibri"/>
                <w:color w:val="000000"/>
              </w:rPr>
              <w:t xml:space="preserve">           373 950 Ft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10" w:rsidRPr="00136510" w:rsidRDefault="00136510" w:rsidP="00136510">
            <w:pPr>
              <w:rPr>
                <w:rFonts w:ascii="Calibri" w:hAnsi="Calibri" w:cs="Calibri"/>
                <w:color w:val="000000"/>
              </w:rPr>
            </w:pPr>
            <w:r w:rsidRPr="00136510">
              <w:rPr>
                <w:rFonts w:ascii="Calibri" w:hAnsi="Calibri" w:cs="Calibri"/>
                <w:color w:val="000000"/>
              </w:rPr>
              <w:t xml:space="preserve">         405 000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10" w:rsidRPr="00136510" w:rsidRDefault="00136510" w:rsidP="00136510">
            <w:pPr>
              <w:rPr>
                <w:rFonts w:ascii="Calibri" w:hAnsi="Calibri" w:cs="Calibri"/>
                <w:color w:val="000000"/>
              </w:rPr>
            </w:pPr>
            <w:r w:rsidRPr="00136510">
              <w:rPr>
                <w:rFonts w:ascii="Calibri" w:hAnsi="Calibri" w:cs="Calibri"/>
                <w:color w:val="000000"/>
              </w:rPr>
              <w:t xml:space="preserve">             778 950 Ft </w:t>
            </w:r>
          </w:p>
        </w:tc>
      </w:tr>
      <w:tr w:rsidR="00136510" w:rsidRPr="00136510" w:rsidTr="00136510">
        <w:trPr>
          <w:trHeight w:val="53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510" w:rsidRPr="00136510" w:rsidRDefault="00136510" w:rsidP="00136510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136510">
              <w:rPr>
                <w:rFonts w:ascii="Calibri" w:hAnsi="Calibri" w:cs="Calibri"/>
                <w:b/>
                <w:bCs/>
                <w:color w:val="000000"/>
              </w:rPr>
              <w:t>Mindösszesen kiadás és változás: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10" w:rsidRPr="00136510" w:rsidRDefault="00136510" w:rsidP="00136510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136510">
              <w:rPr>
                <w:rFonts w:ascii="Calibri" w:hAnsi="Calibri" w:cs="Calibri"/>
                <w:b/>
                <w:bCs/>
                <w:color w:val="000000"/>
              </w:rPr>
              <w:t xml:space="preserve">      24 461 358 Ft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10" w:rsidRPr="00136510" w:rsidRDefault="00136510" w:rsidP="00136510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136510">
              <w:rPr>
                <w:rFonts w:ascii="Calibri" w:hAnsi="Calibri" w:cs="Calibri"/>
                <w:b/>
                <w:bCs/>
                <w:color w:val="000000"/>
              </w:rPr>
              <w:t xml:space="preserve">      22 479 630 Ft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10" w:rsidRPr="00136510" w:rsidRDefault="00136510" w:rsidP="00136510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136510">
              <w:rPr>
                <w:rFonts w:ascii="Calibri" w:hAnsi="Calibri" w:cs="Calibri"/>
                <w:b/>
                <w:bCs/>
                <w:color w:val="000000"/>
              </w:rPr>
              <w:t xml:space="preserve">                   -  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510" w:rsidRPr="00136510" w:rsidRDefault="00136510" w:rsidP="00136510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136510">
              <w:rPr>
                <w:rFonts w:ascii="Calibri" w:hAnsi="Calibri" w:cs="Calibri"/>
                <w:b/>
                <w:bCs/>
                <w:color w:val="000000"/>
              </w:rPr>
              <w:t xml:space="preserve">        22 479 630 Ft </w:t>
            </w:r>
          </w:p>
        </w:tc>
      </w:tr>
    </w:tbl>
    <w:p w:rsidR="000014A1" w:rsidRDefault="000014A1" w:rsidP="00CA70F5">
      <w:pPr>
        <w:spacing w:after="160" w:line="259" w:lineRule="auto"/>
        <w:jc w:val="both"/>
        <w:rPr>
          <w:sz w:val="24"/>
          <w:szCs w:val="24"/>
        </w:rPr>
      </w:pPr>
    </w:p>
    <w:p w:rsidR="00136510" w:rsidRPr="00136510" w:rsidRDefault="00136510" w:rsidP="00CA70F5">
      <w:pPr>
        <w:spacing w:after="160" w:line="259" w:lineRule="auto"/>
        <w:jc w:val="both"/>
        <w:rPr>
          <w:sz w:val="24"/>
          <w:szCs w:val="24"/>
        </w:rPr>
      </w:pPr>
      <w:r>
        <w:rPr>
          <w:sz w:val="24"/>
          <w:szCs w:val="24"/>
        </w:rPr>
        <w:t>Az előirányzat</w:t>
      </w:r>
      <w:r w:rsidR="003B5EFD">
        <w:rPr>
          <w:sz w:val="24"/>
          <w:szCs w:val="24"/>
        </w:rPr>
        <w:t>-</w:t>
      </w:r>
      <w:r>
        <w:rPr>
          <w:sz w:val="24"/>
          <w:szCs w:val="24"/>
        </w:rPr>
        <w:t xml:space="preserve">átcsoportosítások következtében az intézmény költségvetésének </w:t>
      </w:r>
      <w:proofErr w:type="spellStart"/>
      <w:r>
        <w:rPr>
          <w:sz w:val="24"/>
          <w:szCs w:val="24"/>
        </w:rPr>
        <w:t>főösszege</w:t>
      </w:r>
      <w:proofErr w:type="spellEnd"/>
      <w:r>
        <w:rPr>
          <w:sz w:val="24"/>
          <w:szCs w:val="24"/>
        </w:rPr>
        <w:t xml:space="preserve"> nem változik</w:t>
      </w:r>
      <w:r w:rsidR="00431298">
        <w:rPr>
          <w:sz w:val="24"/>
          <w:szCs w:val="24"/>
        </w:rPr>
        <w:t>.</w:t>
      </w:r>
    </w:p>
    <w:p w:rsidR="009E4964" w:rsidRPr="00ED55FD" w:rsidRDefault="009E4964" w:rsidP="00A669DC">
      <w:pPr>
        <w:jc w:val="both"/>
        <w:rPr>
          <w:b/>
          <w:color w:val="FF0000"/>
          <w:sz w:val="24"/>
          <w:szCs w:val="24"/>
        </w:rPr>
      </w:pPr>
    </w:p>
    <w:p w:rsidR="008C6593" w:rsidRPr="00382084" w:rsidRDefault="001F01D3" w:rsidP="00A669DC">
      <w:pPr>
        <w:jc w:val="both"/>
        <w:rPr>
          <w:sz w:val="24"/>
          <w:szCs w:val="24"/>
        </w:rPr>
      </w:pPr>
      <w:r w:rsidRPr="00382084">
        <w:rPr>
          <w:sz w:val="24"/>
          <w:szCs w:val="24"/>
        </w:rPr>
        <w:t>Tisztelt Képviselő-testület</w:t>
      </w:r>
      <w:r w:rsidR="002D62E9" w:rsidRPr="00382084">
        <w:rPr>
          <w:sz w:val="24"/>
          <w:szCs w:val="24"/>
        </w:rPr>
        <w:t>,</w:t>
      </w:r>
      <w:r w:rsidRPr="00382084">
        <w:rPr>
          <w:sz w:val="24"/>
          <w:szCs w:val="24"/>
        </w:rPr>
        <w:t xml:space="preserve"> kér</w:t>
      </w:r>
      <w:r w:rsidR="00A13882">
        <w:rPr>
          <w:sz w:val="24"/>
          <w:szCs w:val="24"/>
        </w:rPr>
        <w:t>em</w:t>
      </w:r>
      <w:r w:rsidRPr="00382084">
        <w:rPr>
          <w:sz w:val="24"/>
          <w:szCs w:val="24"/>
        </w:rPr>
        <w:t xml:space="preserve"> az előterjesztés megtárgyalását és </w:t>
      </w:r>
      <w:r w:rsidR="003B5EFD">
        <w:rPr>
          <w:sz w:val="24"/>
          <w:szCs w:val="24"/>
        </w:rPr>
        <w:t xml:space="preserve">a határozati javaslat </w:t>
      </w:r>
      <w:r w:rsidRPr="00382084">
        <w:rPr>
          <w:sz w:val="24"/>
          <w:szCs w:val="24"/>
        </w:rPr>
        <w:t>elfogadását</w:t>
      </w:r>
      <w:r w:rsidR="00EC1FF0" w:rsidRPr="00382084">
        <w:rPr>
          <w:sz w:val="24"/>
          <w:szCs w:val="24"/>
        </w:rPr>
        <w:t>!</w:t>
      </w:r>
    </w:p>
    <w:p w:rsidR="00211B2B" w:rsidRPr="00382084" w:rsidRDefault="00211B2B" w:rsidP="00A669DC">
      <w:pPr>
        <w:jc w:val="both"/>
        <w:rPr>
          <w:sz w:val="24"/>
          <w:szCs w:val="24"/>
        </w:rPr>
      </w:pPr>
    </w:p>
    <w:p w:rsidR="001F01D3" w:rsidRPr="00382084" w:rsidRDefault="001F01D3" w:rsidP="00A669DC">
      <w:pPr>
        <w:jc w:val="both"/>
        <w:rPr>
          <w:sz w:val="24"/>
          <w:szCs w:val="24"/>
        </w:rPr>
      </w:pPr>
      <w:r w:rsidRPr="00382084">
        <w:rPr>
          <w:sz w:val="24"/>
          <w:szCs w:val="24"/>
        </w:rPr>
        <w:t xml:space="preserve">Mosonmagyaróvár, </w:t>
      </w:r>
      <w:r w:rsidR="000939F4" w:rsidRPr="00382084">
        <w:rPr>
          <w:sz w:val="24"/>
          <w:szCs w:val="24"/>
        </w:rPr>
        <w:t>2024</w:t>
      </w:r>
      <w:r w:rsidR="00EC1FF0" w:rsidRPr="00382084">
        <w:rPr>
          <w:sz w:val="24"/>
          <w:szCs w:val="24"/>
        </w:rPr>
        <w:t>.</w:t>
      </w:r>
      <w:r w:rsidR="000939F4" w:rsidRPr="00382084">
        <w:rPr>
          <w:sz w:val="24"/>
          <w:szCs w:val="24"/>
        </w:rPr>
        <w:t xml:space="preserve"> </w:t>
      </w:r>
      <w:r w:rsidR="00863730">
        <w:rPr>
          <w:sz w:val="24"/>
          <w:szCs w:val="24"/>
        </w:rPr>
        <w:t xml:space="preserve">október </w:t>
      </w:r>
      <w:r w:rsidR="00E834D8">
        <w:rPr>
          <w:sz w:val="24"/>
          <w:szCs w:val="24"/>
        </w:rPr>
        <w:t>17</w:t>
      </w:r>
      <w:r w:rsidR="00863730">
        <w:rPr>
          <w:sz w:val="24"/>
          <w:szCs w:val="24"/>
        </w:rPr>
        <w:t>.</w:t>
      </w:r>
    </w:p>
    <w:p w:rsidR="001F01D3" w:rsidRDefault="001F01D3" w:rsidP="00A669DC">
      <w:pPr>
        <w:jc w:val="both"/>
        <w:rPr>
          <w:sz w:val="24"/>
          <w:szCs w:val="24"/>
        </w:rPr>
      </w:pPr>
    </w:p>
    <w:p w:rsidR="00211B2B" w:rsidRPr="00382084" w:rsidRDefault="00211B2B" w:rsidP="00A669DC">
      <w:pPr>
        <w:jc w:val="both"/>
        <w:rPr>
          <w:sz w:val="24"/>
          <w:szCs w:val="24"/>
        </w:rPr>
      </w:pPr>
    </w:p>
    <w:p w:rsidR="001F01D3" w:rsidRPr="00382084" w:rsidRDefault="001F01D3" w:rsidP="00A669DC">
      <w:pPr>
        <w:jc w:val="both"/>
        <w:rPr>
          <w:sz w:val="24"/>
          <w:szCs w:val="24"/>
        </w:rPr>
      </w:pPr>
      <w:r w:rsidRPr="00382084">
        <w:rPr>
          <w:sz w:val="24"/>
          <w:szCs w:val="24"/>
        </w:rPr>
        <w:tab/>
      </w:r>
      <w:r w:rsidRPr="00382084">
        <w:rPr>
          <w:sz w:val="24"/>
          <w:szCs w:val="24"/>
        </w:rPr>
        <w:tab/>
      </w:r>
      <w:r w:rsidRPr="00382084">
        <w:rPr>
          <w:sz w:val="24"/>
          <w:szCs w:val="24"/>
        </w:rPr>
        <w:tab/>
      </w:r>
      <w:r w:rsidRPr="00382084">
        <w:rPr>
          <w:sz w:val="24"/>
          <w:szCs w:val="24"/>
        </w:rPr>
        <w:tab/>
      </w:r>
      <w:r w:rsidRPr="00382084">
        <w:rPr>
          <w:sz w:val="24"/>
          <w:szCs w:val="24"/>
        </w:rPr>
        <w:tab/>
      </w:r>
      <w:r w:rsidRPr="00382084">
        <w:rPr>
          <w:sz w:val="24"/>
          <w:szCs w:val="24"/>
        </w:rPr>
        <w:tab/>
      </w:r>
      <w:r w:rsidRPr="00382084">
        <w:rPr>
          <w:sz w:val="24"/>
          <w:szCs w:val="24"/>
        </w:rPr>
        <w:tab/>
      </w:r>
      <w:r w:rsidR="00F31D5B">
        <w:rPr>
          <w:sz w:val="24"/>
          <w:szCs w:val="24"/>
        </w:rPr>
        <w:t xml:space="preserve">   </w:t>
      </w:r>
      <w:r w:rsidR="00863730">
        <w:rPr>
          <w:sz w:val="24"/>
          <w:szCs w:val="24"/>
        </w:rPr>
        <w:t>Szabó Miklós</w:t>
      </w:r>
      <w:r w:rsidRPr="00382084">
        <w:rPr>
          <w:sz w:val="24"/>
          <w:szCs w:val="24"/>
        </w:rPr>
        <w:t xml:space="preserve"> s.k.</w:t>
      </w:r>
    </w:p>
    <w:p w:rsidR="00211B2B" w:rsidRDefault="001F01D3" w:rsidP="009F3DCB">
      <w:pPr>
        <w:jc w:val="both"/>
        <w:rPr>
          <w:sz w:val="24"/>
          <w:szCs w:val="24"/>
        </w:rPr>
      </w:pPr>
      <w:r w:rsidRPr="00382084">
        <w:rPr>
          <w:sz w:val="24"/>
          <w:szCs w:val="24"/>
        </w:rPr>
        <w:tab/>
      </w:r>
      <w:r w:rsidRPr="00382084">
        <w:rPr>
          <w:sz w:val="24"/>
          <w:szCs w:val="24"/>
        </w:rPr>
        <w:tab/>
      </w:r>
      <w:r w:rsidRPr="00382084">
        <w:rPr>
          <w:sz w:val="24"/>
          <w:szCs w:val="24"/>
        </w:rPr>
        <w:tab/>
      </w:r>
      <w:r w:rsidRPr="00382084">
        <w:rPr>
          <w:sz w:val="24"/>
          <w:szCs w:val="24"/>
        </w:rPr>
        <w:tab/>
      </w:r>
      <w:r w:rsidRPr="00382084">
        <w:rPr>
          <w:sz w:val="24"/>
          <w:szCs w:val="24"/>
        </w:rPr>
        <w:tab/>
      </w:r>
      <w:r w:rsidRPr="00382084">
        <w:rPr>
          <w:sz w:val="24"/>
          <w:szCs w:val="24"/>
        </w:rPr>
        <w:tab/>
      </w:r>
      <w:r w:rsidRPr="00382084">
        <w:rPr>
          <w:sz w:val="24"/>
          <w:szCs w:val="24"/>
        </w:rPr>
        <w:tab/>
        <w:t xml:space="preserve">     polgármester</w:t>
      </w:r>
    </w:p>
    <w:p w:rsidR="003B5EFD" w:rsidRDefault="003B5EFD" w:rsidP="00F222D2">
      <w:pPr>
        <w:spacing w:after="160" w:line="259" w:lineRule="auto"/>
        <w:rPr>
          <w:b/>
          <w:sz w:val="24"/>
          <w:szCs w:val="24"/>
          <w:u w:val="single"/>
        </w:rPr>
      </w:pPr>
    </w:p>
    <w:p w:rsidR="001F01D3" w:rsidRPr="00F31D5B" w:rsidRDefault="001F01D3" w:rsidP="00F222D2">
      <w:pPr>
        <w:spacing w:after="160" w:line="259" w:lineRule="auto"/>
        <w:rPr>
          <w:sz w:val="22"/>
          <w:szCs w:val="24"/>
        </w:rPr>
      </w:pPr>
      <w:r w:rsidRPr="00F31D5B">
        <w:rPr>
          <w:b/>
          <w:sz w:val="24"/>
          <w:szCs w:val="24"/>
          <w:u w:val="single"/>
        </w:rPr>
        <w:t>Határozati javaslat</w:t>
      </w:r>
      <w:r w:rsidR="004E20F3" w:rsidRPr="00F31D5B">
        <w:rPr>
          <w:b/>
          <w:sz w:val="24"/>
          <w:szCs w:val="24"/>
          <w:u w:val="single"/>
        </w:rPr>
        <w:t xml:space="preserve">: </w:t>
      </w:r>
    </w:p>
    <w:p w:rsidR="001F01D3" w:rsidRPr="0083202B" w:rsidRDefault="001F01D3" w:rsidP="00A669DC">
      <w:pPr>
        <w:jc w:val="both"/>
        <w:rPr>
          <w:color w:val="FF0000"/>
          <w:sz w:val="24"/>
          <w:szCs w:val="24"/>
        </w:rPr>
      </w:pPr>
    </w:p>
    <w:p w:rsidR="001F01D3" w:rsidRPr="0083202B" w:rsidRDefault="001F01D3" w:rsidP="00A669DC">
      <w:pPr>
        <w:jc w:val="both"/>
        <w:rPr>
          <w:sz w:val="24"/>
          <w:szCs w:val="24"/>
        </w:rPr>
      </w:pPr>
      <w:r w:rsidRPr="0083202B">
        <w:rPr>
          <w:sz w:val="24"/>
          <w:szCs w:val="24"/>
        </w:rPr>
        <w:t>…/202</w:t>
      </w:r>
      <w:r w:rsidR="006F693D" w:rsidRPr="0083202B">
        <w:rPr>
          <w:sz w:val="24"/>
          <w:szCs w:val="24"/>
        </w:rPr>
        <w:t>4</w:t>
      </w:r>
      <w:r w:rsidRPr="0083202B">
        <w:rPr>
          <w:sz w:val="24"/>
          <w:szCs w:val="24"/>
        </w:rPr>
        <w:t>. (</w:t>
      </w:r>
      <w:r w:rsidR="00CD6618" w:rsidRPr="0083202B">
        <w:rPr>
          <w:sz w:val="24"/>
          <w:szCs w:val="24"/>
        </w:rPr>
        <w:t>X</w:t>
      </w:r>
      <w:r w:rsidRPr="0083202B">
        <w:rPr>
          <w:sz w:val="24"/>
          <w:szCs w:val="24"/>
        </w:rPr>
        <w:t>.</w:t>
      </w:r>
      <w:r w:rsidR="004D4047">
        <w:rPr>
          <w:sz w:val="24"/>
          <w:szCs w:val="24"/>
        </w:rPr>
        <w:t>30</w:t>
      </w:r>
      <w:r w:rsidRPr="0083202B">
        <w:rPr>
          <w:sz w:val="24"/>
          <w:szCs w:val="24"/>
        </w:rPr>
        <w:t>.) Kt. határozat</w:t>
      </w:r>
    </w:p>
    <w:p w:rsidR="00612584" w:rsidRPr="0083202B" w:rsidRDefault="00612584" w:rsidP="00612584">
      <w:pPr>
        <w:pStyle w:val="Listaszerbekezds"/>
        <w:rPr>
          <w:color w:val="FF0000"/>
          <w:sz w:val="24"/>
          <w:szCs w:val="24"/>
        </w:rPr>
      </w:pPr>
      <w:bookmarkStart w:id="9" w:name="_Hlk143076777"/>
    </w:p>
    <w:bookmarkEnd w:id="9"/>
    <w:p w:rsidR="00757AA5" w:rsidRPr="003B5EFD" w:rsidRDefault="00247883" w:rsidP="003B5EFD">
      <w:pPr>
        <w:jc w:val="both"/>
        <w:rPr>
          <w:sz w:val="24"/>
          <w:szCs w:val="24"/>
        </w:rPr>
      </w:pPr>
      <w:r w:rsidRPr="003B5EFD">
        <w:rPr>
          <w:sz w:val="24"/>
          <w:szCs w:val="24"/>
        </w:rPr>
        <w:t>Mosonmagyaróvár Város Önkormányzat Képviselő-testülete elrendeli az Önkormányzat 2024. évi költségvetéséről szóló 1/2024. (II. 16.) önkormányzati rendelet – továbbiakban: költségvetési rendelet – módosítás előkészítését az alábbiak szerint:</w:t>
      </w:r>
    </w:p>
    <w:p w:rsidR="00247883" w:rsidRPr="0083202B" w:rsidRDefault="00247883" w:rsidP="00247883">
      <w:pPr>
        <w:jc w:val="both"/>
        <w:rPr>
          <w:color w:val="FF0000"/>
          <w:sz w:val="24"/>
          <w:szCs w:val="24"/>
        </w:rPr>
      </w:pPr>
    </w:p>
    <w:p w:rsidR="004D4047" w:rsidRDefault="004D4047" w:rsidP="00A13882">
      <w:pPr>
        <w:jc w:val="both"/>
        <w:rPr>
          <w:sz w:val="24"/>
          <w:szCs w:val="24"/>
        </w:rPr>
      </w:pPr>
      <w:r>
        <w:rPr>
          <w:sz w:val="24"/>
          <w:szCs w:val="24"/>
        </w:rPr>
        <w:t>A javasolt módosítások táblázatban összefoglalva a</w:t>
      </w:r>
      <w:r w:rsidR="00394AB5">
        <w:rPr>
          <w:sz w:val="24"/>
          <w:szCs w:val="24"/>
        </w:rPr>
        <w:t>z Önkormányzatot illetően a</w:t>
      </w:r>
      <w:r>
        <w:rPr>
          <w:sz w:val="24"/>
          <w:szCs w:val="24"/>
        </w:rPr>
        <w:t xml:space="preserve"> következők</w:t>
      </w:r>
      <w:r w:rsidR="00394AB5">
        <w:rPr>
          <w:sz w:val="24"/>
          <w:szCs w:val="24"/>
        </w:rPr>
        <w:t>:</w:t>
      </w: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1842"/>
        <w:gridCol w:w="1843"/>
        <w:gridCol w:w="1701"/>
        <w:gridCol w:w="1701"/>
      </w:tblGrid>
      <w:tr w:rsidR="004D4047" w:rsidRPr="00A12033" w:rsidTr="001B1D74">
        <w:trPr>
          <w:trHeight w:val="58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047" w:rsidRDefault="001B1D74" w:rsidP="001B1D74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         Megnevezés</w:t>
            </w:r>
          </w:p>
          <w:p w:rsidR="001B1D74" w:rsidRPr="00A12033" w:rsidRDefault="001B1D74" w:rsidP="001B1D74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047" w:rsidRPr="00A12033" w:rsidRDefault="004D4047" w:rsidP="001B1D7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A12033">
              <w:rPr>
                <w:rFonts w:ascii="Calibri" w:hAnsi="Calibri" w:cs="Calibri"/>
                <w:b/>
                <w:bCs/>
                <w:color w:val="000000"/>
              </w:rPr>
              <w:t xml:space="preserve"> Eredeti előirányzat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047" w:rsidRPr="00A12033" w:rsidRDefault="004D4047" w:rsidP="001B1D7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A12033">
              <w:rPr>
                <w:rFonts w:ascii="Calibri" w:hAnsi="Calibri" w:cs="Calibri"/>
                <w:b/>
                <w:bCs/>
                <w:color w:val="000000"/>
              </w:rPr>
              <w:t xml:space="preserve"> Módosított előirányzat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047" w:rsidRPr="00A12033" w:rsidRDefault="004D4047" w:rsidP="001B1D7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A12033">
              <w:rPr>
                <w:rFonts w:ascii="Calibri" w:hAnsi="Calibri" w:cs="Calibri"/>
                <w:b/>
                <w:bCs/>
                <w:color w:val="000000"/>
              </w:rPr>
              <w:t xml:space="preserve"> Módosítás mértéke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047" w:rsidRPr="00A12033" w:rsidRDefault="004D4047" w:rsidP="001B1D7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A12033">
              <w:rPr>
                <w:rFonts w:ascii="Calibri" w:hAnsi="Calibri" w:cs="Calibri"/>
                <w:b/>
                <w:bCs/>
                <w:color w:val="000000"/>
              </w:rPr>
              <w:t xml:space="preserve"> Módosítás utáni előirányzat </w:t>
            </w:r>
          </w:p>
        </w:tc>
      </w:tr>
      <w:tr w:rsidR="001B1D74" w:rsidRPr="00A12033" w:rsidTr="001B1D74">
        <w:trPr>
          <w:trHeight w:val="87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D74" w:rsidRPr="00A12033" w:rsidRDefault="001B1D74" w:rsidP="001B1D7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Egyéb szolgáltatások </w:t>
            </w:r>
            <w:proofErr w:type="spellStart"/>
            <w:r>
              <w:rPr>
                <w:rFonts w:ascii="Calibri" w:hAnsi="Calibri" w:cs="Calibri"/>
                <w:color w:val="000000"/>
              </w:rPr>
              <w:t>Cofog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K337, K351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74" w:rsidRPr="00A12033" w:rsidRDefault="001B1D74" w:rsidP="001B1D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16 790 000 Ft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74" w:rsidRPr="00A12033" w:rsidRDefault="001B1D74" w:rsidP="001B1D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16 790 000 Ft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74" w:rsidRDefault="001B1D74" w:rsidP="001B1D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+ 5 000 000 Ft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D74" w:rsidRPr="00A12033" w:rsidRDefault="001B1D74" w:rsidP="001B1D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21 790 000 Ft</w:t>
            </w:r>
          </w:p>
        </w:tc>
      </w:tr>
      <w:tr w:rsidR="004D4047" w:rsidRPr="00A12033" w:rsidTr="001B1D74">
        <w:trPr>
          <w:trHeight w:val="87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047" w:rsidRDefault="004D4047" w:rsidP="001B1D74">
            <w:pPr>
              <w:rPr>
                <w:rFonts w:ascii="Calibri" w:hAnsi="Calibri" w:cs="Calibri"/>
                <w:color w:val="000000"/>
              </w:rPr>
            </w:pPr>
            <w:r w:rsidRPr="00A12033">
              <w:rPr>
                <w:rFonts w:ascii="Calibri" w:hAnsi="Calibri" w:cs="Calibri"/>
                <w:color w:val="000000"/>
              </w:rPr>
              <w:t xml:space="preserve">Movinnov bonyolításában zajló beruházások </w:t>
            </w:r>
          </w:p>
          <w:p w:rsidR="004D4047" w:rsidRPr="00A12033" w:rsidRDefault="004D4047" w:rsidP="001B1D7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A12033">
              <w:rPr>
                <w:rFonts w:ascii="Calibri" w:hAnsi="Calibri" w:cs="Calibri"/>
                <w:color w:val="000000"/>
              </w:rPr>
              <w:t>Cofog</w:t>
            </w:r>
            <w:proofErr w:type="spellEnd"/>
            <w:r w:rsidRPr="00A12033">
              <w:rPr>
                <w:rFonts w:ascii="Calibri" w:hAnsi="Calibri" w:cs="Calibri"/>
                <w:color w:val="000000"/>
              </w:rPr>
              <w:t xml:space="preserve"> 013350, K6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047" w:rsidRDefault="004D4047" w:rsidP="001B1D74">
            <w:pPr>
              <w:jc w:val="center"/>
              <w:rPr>
                <w:rFonts w:ascii="Calibri" w:hAnsi="Calibri" w:cs="Calibri"/>
                <w:color w:val="000000"/>
              </w:rPr>
            </w:pPr>
            <w:r w:rsidRPr="00A12033">
              <w:rPr>
                <w:rFonts w:ascii="Calibri" w:hAnsi="Calibri" w:cs="Calibri"/>
                <w:color w:val="000000"/>
              </w:rPr>
              <w:t xml:space="preserve">       </w:t>
            </w:r>
          </w:p>
          <w:p w:rsidR="004D4047" w:rsidRDefault="004D4047" w:rsidP="001B1D74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4D4047" w:rsidRPr="00A12033" w:rsidRDefault="004D4047" w:rsidP="001B1D74">
            <w:pPr>
              <w:jc w:val="center"/>
              <w:rPr>
                <w:rFonts w:ascii="Calibri" w:hAnsi="Calibri" w:cs="Calibri"/>
                <w:color w:val="000000"/>
              </w:rPr>
            </w:pPr>
            <w:r w:rsidRPr="00A12033">
              <w:rPr>
                <w:rFonts w:ascii="Calibri" w:hAnsi="Calibri" w:cs="Calibri"/>
                <w:color w:val="000000"/>
              </w:rPr>
              <w:t xml:space="preserve">10 000 000 Ft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047" w:rsidRDefault="004D4047" w:rsidP="001B1D74">
            <w:pPr>
              <w:jc w:val="center"/>
              <w:rPr>
                <w:rFonts w:ascii="Calibri" w:hAnsi="Calibri" w:cs="Calibri"/>
                <w:color w:val="000000"/>
              </w:rPr>
            </w:pPr>
            <w:r w:rsidRPr="00A12033">
              <w:rPr>
                <w:rFonts w:ascii="Calibri" w:hAnsi="Calibri" w:cs="Calibri"/>
                <w:color w:val="000000"/>
              </w:rPr>
              <w:t xml:space="preserve">       </w:t>
            </w:r>
          </w:p>
          <w:p w:rsidR="004D4047" w:rsidRDefault="004D4047" w:rsidP="001B1D74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4D4047" w:rsidRPr="00A12033" w:rsidRDefault="004D4047" w:rsidP="001B1D74">
            <w:pPr>
              <w:jc w:val="center"/>
              <w:rPr>
                <w:rFonts w:ascii="Calibri" w:hAnsi="Calibri" w:cs="Calibri"/>
                <w:color w:val="000000"/>
              </w:rPr>
            </w:pPr>
            <w:r w:rsidRPr="00A12033">
              <w:rPr>
                <w:rFonts w:ascii="Calibri" w:hAnsi="Calibri" w:cs="Calibri"/>
                <w:color w:val="000000"/>
              </w:rPr>
              <w:t xml:space="preserve">10 000 000 Ft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047" w:rsidRDefault="004D4047" w:rsidP="001B1D74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4D4047" w:rsidRDefault="004D4047" w:rsidP="001B1D74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4D4047" w:rsidRPr="00A12033" w:rsidRDefault="004D4047" w:rsidP="001B1D74">
            <w:pPr>
              <w:jc w:val="center"/>
              <w:rPr>
                <w:rFonts w:ascii="Calibri" w:hAnsi="Calibri" w:cs="Calibri"/>
                <w:color w:val="000000"/>
              </w:rPr>
            </w:pPr>
            <w:r w:rsidRPr="00A12033">
              <w:rPr>
                <w:rFonts w:ascii="Calibri" w:hAnsi="Calibri" w:cs="Calibri"/>
                <w:color w:val="000000"/>
              </w:rPr>
              <w:t xml:space="preserve">-  10 000 000 Ft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047" w:rsidRDefault="004D4047" w:rsidP="001B1D74">
            <w:pPr>
              <w:jc w:val="center"/>
              <w:rPr>
                <w:rFonts w:ascii="Calibri" w:hAnsi="Calibri" w:cs="Calibri"/>
                <w:color w:val="000000"/>
              </w:rPr>
            </w:pPr>
            <w:r w:rsidRPr="00A12033">
              <w:rPr>
                <w:rFonts w:ascii="Calibri" w:hAnsi="Calibri" w:cs="Calibri"/>
                <w:color w:val="000000"/>
              </w:rPr>
              <w:t xml:space="preserve">                       </w:t>
            </w:r>
          </w:p>
          <w:p w:rsidR="004D4047" w:rsidRDefault="004D4047" w:rsidP="001B1D74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4D4047" w:rsidRPr="00A12033" w:rsidRDefault="004D4047" w:rsidP="001B1D74">
            <w:pPr>
              <w:jc w:val="center"/>
              <w:rPr>
                <w:rFonts w:ascii="Calibri" w:hAnsi="Calibri" w:cs="Calibri"/>
                <w:color w:val="000000"/>
              </w:rPr>
            </w:pPr>
            <w:r w:rsidRPr="00A12033">
              <w:rPr>
                <w:rFonts w:ascii="Calibri" w:hAnsi="Calibri" w:cs="Calibri"/>
                <w:color w:val="000000"/>
              </w:rPr>
              <w:t xml:space="preserve"> -   Ft </w:t>
            </w:r>
          </w:p>
        </w:tc>
      </w:tr>
      <w:tr w:rsidR="004D4047" w:rsidRPr="00A12033" w:rsidTr="001B1D74">
        <w:trPr>
          <w:trHeight w:val="87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047" w:rsidRDefault="004D4047" w:rsidP="001B1D74">
            <w:pPr>
              <w:rPr>
                <w:rFonts w:ascii="Calibri" w:hAnsi="Calibri" w:cs="Calibri"/>
                <w:color w:val="000000"/>
              </w:rPr>
            </w:pPr>
            <w:r w:rsidRPr="00A12033">
              <w:rPr>
                <w:rFonts w:ascii="Calibri" w:hAnsi="Calibri" w:cs="Calibri"/>
                <w:color w:val="000000"/>
              </w:rPr>
              <w:t xml:space="preserve">Movinnov bonyolításában zajló fejlesztések </w:t>
            </w:r>
          </w:p>
          <w:p w:rsidR="004D4047" w:rsidRPr="00A12033" w:rsidRDefault="004D4047" w:rsidP="001B1D7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A12033">
              <w:rPr>
                <w:rFonts w:ascii="Calibri" w:hAnsi="Calibri" w:cs="Calibri"/>
                <w:color w:val="000000"/>
              </w:rPr>
              <w:t>Cofog</w:t>
            </w:r>
            <w:proofErr w:type="spellEnd"/>
            <w:r w:rsidRPr="00A12033">
              <w:rPr>
                <w:rFonts w:ascii="Calibri" w:hAnsi="Calibri" w:cs="Calibri"/>
                <w:color w:val="000000"/>
              </w:rPr>
              <w:t xml:space="preserve"> 013350, K7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047" w:rsidRPr="00A12033" w:rsidRDefault="004D4047" w:rsidP="001B1D74">
            <w:pPr>
              <w:jc w:val="center"/>
              <w:rPr>
                <w:rFonts w:ascii="Calibri" w:hAnsi="Calibri" w:cs="Calibri"/>
                <w:color w:val="000000"/>
              </w:rPr>
            </w:pPr>
            <w:r w:rsidRPr="00A12033">
              <w:rPr>
                <w:rFonts w:ascii="Calibri" w:hAnsi="Calibri" w:cs="Calibri"/>
                <w:color w:val="000000"/>
              </w:rPr>
              <w:t>90 000 000 Ft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047" w:rsidRPr="00A12033" w:rsidRDefault="004D4047" w:rsidP="001B1D74">
            <w:pPr>
              <w:jc w:val="center"/>
              <w:rPr>
                <w:rFonts w:ascii="Calibri" w:hAnsi="Calibri" w:cs="Calibri"/>
                <w:color w:val="000000"/>
              </w:rPr>
            </w:pPr>
            <w:r w:rsidRPr="00A12033">
              <w:rPr>
                <w:rFonts w:ascii="Calibri" w:hAnsi="Calibri" w:cs="Calibri"/>
                <w:color w:val="000000"/>
              </w:rPr>
              <w:t>193 000 000 Ft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047" w:rsidRPr="00A12033" w:rsidRDefault="004D4047" w:rsidP="001B1D74">
            <w:pPr>
              <w:jc w:val="center"/>
              <w:rPr>
                <w:rFonts w:ascii="Calibri" w:hAnsi="Calibri" w:cs="Calibri"/>
                <w:color w:val="000000"/>
              </w:rPr>
            </w:pPr>
            <w:r w:rsidRPr="00A12033">
              <w:rPr>
                <w:rFonts w:ascii="Calibri" w:hAnsi="Calibri" w:cs="Calibri"/>
                <w:color w:val="000000"/>
              </w:rPr>
              <w:t>51 147 379 Ft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047" w:rsidRPr="00A12033" w:rsidRDefault="004D4047" w:rsidP="001B1D74">
            <w:pPr>
              <w:jc w:val="center"/>
              <w:rPr>
                <w:rFonts w:ascii="Calibri" w:hAnsi="Calibri" w:cs="Calibri"/>
                <w:color w:val="000000"/>
              </w:rPr>
            </w:pPr>
            <w:r w:rsidRPr="00A12033">
              <w:rPr>
                <w:rFonts w:ascii="Calibri" w:hAnsi="Calibri" w:cs="Calibri"/>
                <w:color w:val="000000"/>
              </w:rPr>
              <w:t>244 147 379 Ft</w:t>
            </w:r>
          </w:p>
        </w:tc>
      </w:tr>
      <w:tr w:rsidR="004D4047" w:rsidRPr="00A12033" w:rsidTr="001B1D74">
        <w:trPr>
          <w:trHeight w:val="5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047" w:rsidRDefault="004D4047" w:rsidP="001B1D74">
            <w:pPr>
              <w:rPr>
                <w:rFonts w:ascii="Calibri" w:hAnsi="Calibri" w:cs="Calibri"/>
                <w:color w:val="000000"/>
              </w:rPr>
            </w:pPr>
            <w:r w:rsidRPr="00A12033">
              <w:rPr>
                <w:rFonts w:ascii="Calibri" w:hAnsi="Calibri" w:cs="Calibri"/>
                <w:color w:val="000000"/>
              </w:rPr>
              <w:t xml:space="preserve">Általános tartalék </w:t>
            </w:r>
          </w:p>
          <w:p w:rsidR="004D4047" w:rsidRPr="00A12033" w:rsidRDefault="004D4047" w:rsidP="001B1D7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A12033">
              <w:rPr>
                <w:rFonts w:ascii="Calibri" w:hAnsi="Calibri" w:cs="Calibri"/>
                <w:color w:val="000000"/>
              </w:rPr>
              <w:t>Cofog</w:t>
            </w:r>
            <w:proofErr w:type="spellEnd"/>
            <w:r w:rsidRPr="00A12033">
              <w:rPr>
                <w:rFonts w:ascii="Calibri" w:hAnsi="Calibri" w:cs="Calibri"/>
                <w:color w:val="000000"/>
              </w:rPr>
              <w:t xml:space="preserve"> 011130, K513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047" w:rsidRPr="00A12033" w:rsidRDefault="004D4047" w:rsidP="001B1D74">
            <w:pPr>
              <w:jc w:val="center"/>
              <w:rPr>
                <w:rFonts w:ascii="Calibri" w:hAnsi="Calibri" w:cs="Calibri"/>
                <w:color w:val="000000"/>
              </w:rPr>
            </w:pPr>
            <w:r w:rsidRPr="00A12033">
              <w:rPr>
                <w:rFonts w:ascii="Calibri" w:hAnsi="Calibri" w:cs="Calibri"/>
                <w:color w:val="000000"/>
              </w:rPr>
              <w:t>50 000 000 Ft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047" w:rsidRPr="00A12033" w:rsidRDefault="004D4047" w:rsidP="001B1D74">
            <w:pPr>
              <w:jc w:val="center"/>
              <w:rPr>
                <w:rFonts w:ascii="Calibri" w:hAnsi="Calibri" w:cs="Calibri"/>
                <w:color w:val="000000"/>
              </w:rPr>
            </w:pPr>
            <w:r w:rsidRPr="00A12033">
              <w:rPr>
                <w:rFonts w:ascii="Calibri" w:hAnsi="Calibri" w:cs="Calibri"/>
                <w:color w:val="000000"/>
              </w:rPr>
              <w:t>87 640 645 Ft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047" w:rsidRPr="00A12033" w:rsidRDefault="004D4047" w:rsidP="001B1D74">
            <w:pPr>
              <w:jc w:val="center"/>
              <w:rPr>
                <w:rFonts w:ascii="Calibri" w:hAnsi="Calibri" w:cs="Calibri"/>
                <w:color w:val="000000"/>
              </w:rPr>
            </w:pPr>
            <w:r w:rsidRPr="00A12033">
              <w:rPr>
                <w:rFonts w:ascii="Calibri" w:hAnsi="Calibri" w:cs="Calibri"/>
                <w:color w:val="000000"/>
              </w:rPr>
              <w:t>-  4</w:t>
            </w:r>
            <w:r w:rsidR="001B1D74">
              <w:rPr>
                <w:rFonts w:ascii="Calibri" w:hAnsi="Calibri" w:cs="Calibri"/>
                <w:color w:val="000000"/>
              </w:rPr>
              <w:t>6</w:t>
            </w:r>
            <w:r w:rsidRPr="00A12033">
              <w:rPr>
                <w:rFonts w:ascii="Calibri" w:hAnsi="Calibri" w:cs="Calibri"/>
                <w:color w:val="000000"/>
              </w:rPr>
              <w:t xml:space="preserve"> 147 379 Ft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047" w:rsidRPr="00A12033" w:rsidRDefault="004D4047" w:rsidP="001B1D74">
            <w:pPr>
              <w:jc w:val="center"/>
              <w:rPr>
                <w:rFonts w:ascii="Calibri" w:hAnsi="Calibri" w:cs="Calibri"/>
                <w:color w:val="000000"/>
              </w:rPr>
            </w:pPr>
            <w:r w:rsidRPr="00A12033">
              <w:rPr>
                <w:rFonts w:ascii="Calibri" w:hAnsi="Calibri" w:cs="Calibri"/>
                <w:color w:val="000000"/>
              </w:rPr>
              <w:t>4</w:t>
            </w:r>
            <w:r w:rsidR="001B1D74">
              <w:rPr>
                <w:rFonts w:ascii="Calibri" w:hAnsi="Calibri" w:cs="Calibri"/>
                <w:color w:val="000000"/>
              </w:rPr>
              <w:t>1</w:t>
            </w:r>
            <w:r w:rsidRPr="00A12033">
              <w:rPr>
                <w:rFonts w:ascii="Calibri" w:hAnsi="Calibri" w:cs="Calibri"/>
                <w:color w:val="000000"/>
              </w:rPr>
              <w:t xml:space="preserve"> 493 266 Ft</w:t>
            </w:r>
          </w:p>
        </w:tc>
      </w:tr>
      <w:tr w:rsidR="004D4047" w:rsidRPr="00A12033" w:rsidTr="001B1D74">
        <w:trPr>
          <w:trHeight w:val="5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047" w:rsidRPr="00A12033" w:rsidRDefault="004D4047" w:rsidP="001B1D7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12033">
              <w:rPr>
                <w:rFonts w:ascii="Calibri" w:hAnsi="Calibri" w:cs="Calibri"/>
                <w:b/>
                <w:bCs/>
                <w:color w:val="000000"/>
              </w:rPr>
              <w:t>Mindösszesen kiadás és változás: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047" w:rsidRPr="00A12033" w:rsidRDefault="004D4047" w:rsidP="001B1D7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A12033">
              <w:rPr>
                <w:rFonts w:ascii="Calibri" w:hAnsi="Calibri" w:cs="Calibri"/>
                <w:b/>
                <w:bCs/>
                <w:color w:val="000000"/>
              </w:rPr>
              <w:t>1</w:t>
            </w:r>
            <w:r w:rsidR="001B1D74">
              <w:rPr>
                <w:rFonts w:ascii="Calibri" w:hAnsi="Calibri" w:cs="Calibri"/>
                <w:b/>
                <w:bCs/>
                <w:color w:val="000000"/>
              </w:rPr>
              <w:t>66</w:t>
            </w:r>
            <w:r w:rsidRPr="00A12033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="001B1D74">
              <w:rPr>
                <w:rFonts w:ascii="Calibri" w:hAnsi="Calibri" w:cs="Calibri"/>
                <w:b/>
                <w:bCs/>
                <w:color w:val="000000"/>
              </w:rPr>
              <w:t>79</w:t>
            </w:r>
            <w:r w:rsidRPr="00A12033">
              <w:rPr>
                <w:rFonts w:ascii="Calibri" w:hAnsi="Calibri" w:cs="Calibri"/>
                <w:b/>
                <w:bCs/>
                <w:color w:val="000000"/>
              </w:rPr>
              <w:t>0 000 Ft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047" w:rsidRPr="00A12033" w:rsidRDefault="001B1D74" w:rsidP="001B1D7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307 </w:t>
            </w:r>
            <w:proofErr w:type="gramStart"/>
            <w:r>
              <w:rPr>
                <w:rFonts w:ascii="Calibri" w:hAnsi="Calibri" w:cs="Calibri"/>
                <w:b/>
                <w:bCs/>
                <w:color w:val="000000"/>
              </w:rPr>
              <w:t xml:space="preserve">430 </w:t>
            </w:r>
            <w:r w:rsidR="004D4047" w:rsidRPr="00A12033">
              <w:rPr>
                <w:rFonts w:ascii="Calibri" w:hAnsi="Calibri" w:cs="Calibri"/>
                <w:b/>
                <w:bCs/>
                <w:color w:val="000000"/>
              </w:rPr>
              <w:t xml:space="preserve"> 645</w:t>
            </w:r>
            <w:proofErr w:type="gramEnd"/>
            <w:r w:rsidR="004D4047" w:rsidRPr="00A12033">
              <w:rPr>
                <w:rFonts w:ascii="Calibri" w:hAnsi="Calibri" w:cs="Calibri"/>
                <w:b/>
                <w:bCs/>
                <w:color w:val="000000"/>
              </w:rPr>
              <w:t xml:space="preserve"> Ft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047" w:rsidRPr="00A12033" w:rsidRDefault="009F3DCB" w:rsidP="001B1D7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-/+ 5</w:t>
            </w:r>
            <w:r w:rsidR="001B1D74">
              <w:rPr>
                <w:rFonts w:ascii="Calibri" w:hAnsi="Calibri" w:cs="Calibri"/>
                <w:b/>
                <w:bCs/>
                <w:color w:val="000000"/>
              </w:rPr>
              <w:t>6</w:t>
            </w:r>
            <w:r>
              <w:rPr>
                <w:rFonts w:ascii="Calibri" w:hAnsi="Calibri" w:cs="Calibri"/>
                <w:b/>
                <w:bCs/>
                <w:color w:val="000000"/>
              </w:rPr>
              <w:t> 147 379 Ft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047" w:rsidRPr="00A12033" w:rsidRDefault="001B1D74" w:rsidP="001B1D7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307 430</w:t>
            </w:r>
            <w:r w:rsidR="004D4047" w:rsidRPr="00A12033">
              <w:rPr>
                <w:rFonts w:ascii="Calibri" w:hAnsi="Calibri" w:cs="Calibri"/>
                <w:b/>
                <w:bCs/>
                <w:color w:val="000000"/>
              </w:rPr>
              <w:t xml:space="preserve"> 645 Ft</w:t>
            </w:r>
          </w:p>
        </w:tc>
      </w:tr>
    </w:tbl>
    <w:p w:rsidR="009F3DCB" w:rsidRDefault="009F3DCB" w:rsidP="00A13882">
      <w:pPr>
        <w:jc w:val="both"/>
        <w:rPr>
          <w:sz w:val="24"/>
          <w:szCs w:val="24"/>
        </w:rPr>
      </w:pPr>
    </w:p>
    <w:tbl>
      <w:tblPr>
        <w:tblW w:w="902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  <w:gridCol w:w="1600"/>
        <w:gridCol w:w="1640"/>
        <w:gridCol w:w="1620"/>
        <w:gridCol w:w="1720"/>
      </w:tblGrid>
      <w:tr w:rsidR="009F3DCB" w:rsidRPr="009F3DCB" w:rsidTr="009F3DCB">
        <w:trPr>
          <w:trHeight w:val="520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DCB" w:rsidRPr="009F3DCB" w:rsidRDefault="009F3DCB" w:rsidP="009F3DC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9F3DCB">
              <w:rPr>
                <w:rFonts w:ascii="Calibri" w:hAnsi="Calibri" w:cs="Calibri"/>
                <w:b/>
                <w:bCs/>
                <w:color w:val="000000"/>
              </w:rPr>
              <w:lastRenderedPageBreak/>
              <w:t>Intézmény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CB" w:rsidRPr="009F3DCB" w:rsidRDefault="009F3DCB" w:rsidP="009F3DC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9F3DCB">
              <w:rPr>
                <w:rFonts w:ascii="Calibri" w:hAnsi="Calibri" w:cs="Calibri"/>
                <w:b/>
                <w:bCs/>
                <w:color w:val="000000"/>
              </w:rPr>
              <w:t>Eredeti előirányzat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CB" w:rsidRPr="009F3DCB" w:rsidRDefault="009F3DCB" w:rsidP="009F3DC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9F3DCB">
              <w:rPr>
                <w:rFonts w:ascii="Calibri" w:hAnsi="Calibri" w:cs="Calibri"/>
                <w:b/>
                <w:bCs/>
                <w:color w:val="000000"/>
              </w:rPr>
              <w:t>Módosított előirányzat 09.30.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CB" w:rsidRPr="009F3DCB" w:rsidRDefault="009F3DCB" w:rsidP="009F3DC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9F3DCB">
              <w:rPr>
                <w:rFonts w:ascii="Calibri" w:hAnsi="Calibri" w:cs="Calibri"/>
                <w:b/>
                <w:bCs/>
                <w:color w:val="000000"/>
              </w:rPr>
              <w:t>Módosítás összege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CB" w:rsidRPr="009F3DCB" w:rsidRDefault="009F3DCB" w:rsidP="009F3DC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9F3DCB">
              <w:rPr>
                <w:rFonts w:ascii="Calibri" w:hAnsi="Calibri" w:cs="Calibri"/>
                <w:b/>
                <w:bCs/>
                <w:color w:val="000000"/>
              </w:rPr>
              <w:t>Módosítás utáni előirányzat</w:t>
            </w:r>
          </w:p>
        </w:tc>
      </w:tr>
      <w:tr w:rsidR="009F3DCB" w:rsidRPr="009F3DCB" w:rsidTr="009F3DCB">
        <w:trPr>
          <w:trHeight w:val="52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>Őzikés Óvoda K915 intézményfin., 018030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 xml:space="preserve">     255 957 642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 xml:space="preserve">      282 207 285 Ft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 xml:space="preserve">              99 000 Ft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 xml:space="preserve">       282 306 285 Ft </w:t>
            </w:r>
          </w:p>
        </w:tc>
      </w:tr>
      <w:tr w:rsidR="009F3DCB" w:rsidRPr="009F3DCB" w:rsidTr="009F3DCB">
        <w:trPr>
          <w:trHeight w:val="52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>Kékcinke Óvoda K915 intézményfin., 018030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 xml:space="preserve">     297 237 533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 xml:space="preserve">      329 285 265 Ft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 xml:space="preserve">         6 061 363 Ft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 xml:space="preserve">       335 346 628 Ft </w:t>
            </w:r>
          </w:p>
        </w:tc>
      </w:tr>
      <w:tr w:rsidR="009F3DCB" w:rsidRPr="009F3DCB" w:rsidTr="009F3DCB">
        <w:trPr>
          <w:trHeight w:val="52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>Lurkóvár Óvoda K915 intézményfin., 018030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 xml:space="preserve">     202 541 887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 xml:space="preserve">      226 736 921 Ft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 xml:space="preserve">         3 048 830 Ft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 xml:space="preserve">       229 785 751 Ft </w:t>
            </w:r>
          </w:p>
        </w:tc>
      </w:tr>
      <w:tr w:rsidR="009F3DCB" w:rsidRPr="009F3DCB" w:rsidTr="009F3DCB">
        <w:trPr>
          <w:trHeight w:val="52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>Ostermayer Óvoda K915 intézményfin., 018030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 xml:space="preserve">     197 698 246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 xml:space="preserve">      214 140 311 Ft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 xml:space="preserve">            114 606 Ft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 xml:space="preserve">       214 254 917 Ft </w:t>
            </w:r>
          </w:p>
        </w:tc>
      </w:tr>
      <w:tr w:rsidR="009F3DCB" w:rsidRPr="009F3DCB" w:rsidTr="009F3DCB">
        <w:trPr>
          <w:trHeight w:val="52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>Vackor Óvoda K915 intézményfin., 018030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 xml:space="preserve">     189 032 060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 xml:space="preserve">      205 610 576 Ft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 xml:space="preserve">         1 016 491 Ft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 xml:space="preserve">       206 627 067 Ft </w:t>
            </w:r>
          </w:p>
        </w:tc>
      </w:tr>
      <w:tr w:rsidR="009F3DCB" w:rsidRPr="009F3DCB" w:rsidTr="009F3DCB">
        <w:trPr>
          <w:trHeight w:val="52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>Bóbita Óvoda K915 intézményfin., 018030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 xml:space="preserve">     137 202 422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 xml:space="preserve">      149 383 162 Ft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 xml:space="preserve">            145 767 Ft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 xml:space="preserve">       149 528 929 Ft </w:t>
            </w:r>
          </w:p>
        </w:tc>
      </w:tr>
      <w:tr w:rsidR="009F3DCB" w:rsidRPr="009F3DCB" w:rsidTr="009F3DCB">
        <w:trPr>
          <w:trHeight w:val="52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>Majoroki Óvoda K915 intézményfin., 018030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 xml:space="preserve">     122 701 847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 xml:space="preserve">      134 045 501 Ft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 xml:space="preserve">            220 977 Ft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 xml:space="preserve">       134 266 478 Ft </w:t>
            </w:r>
          </w:p>
        </w:tc>
      </w:tr>
      <w:tr w:rsidR="009F3DCB" w:rsidRPr="009F3DCB" w:rsidTr="009F3DCB">
        <w:trPr>
          <w:trHeight w:val="52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>SNI, BTMN tartalék K513, 098010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 xml:space="preserve">       37 000 000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 xml:space="preserve">        19 946 517 Ft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 xml:space="preserve">-        1 360 858 Ft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 xml:space="preserve">         18 585 659 Ft </w:t>
            </w:r>
          </w:p>
        </w:tc>
      </w:tr>
      <w:tr w:rsidR="009F3DCB" w:rsidRPr="009F3DCB" w:rsidTr="009F3DCB">
        <w:trPr>
          <w:trHeight w:val="78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>Jubileumi jutalom, felmentési bér tartaléka K513, 018030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 xml:space="preserve">       44 000 000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 xml:space="preserve">        18 803 001 Ft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 xml:space="preserve">-        9 346 176 Ft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color w:val="000000"/>
              </w:rPr>
            </w:pPr>
            <w:r w:rsidRPr="009F3DCB">
              <w:rPr>
                <w:rFonts w:ascii="Calibri" w:hAnsi="Calibri" w:cs="Calibri"/>
                <w:color w:val="000000"/>
              </w:rPr>
              <w:t xml:space="preserve">           9 456 825 Ft </w:t>
            </w:r>
          </w:p>
        </w:tc>
      </w:tr>
      <w:tr w:rsidR="009F3DCB" w:rsidRPr="009F3DCB" w:rsidTr="009F3DCB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9F3DCB">
              <w:rPr>
                <w:rFonts w:ascii="Calibri" w:hAnsi="Calibri" w:cs="Calibri"/>
                <w:b/>
                <w:bCs/>
                <w:color w:val="000000"/>
              </w:rPr>
              <w:t>Mindösszesen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kiadás és változás: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9F3DCB">
              <w:rPr>
                <w:rFonts w:ascii="Calibri" w:hAnsi="Calibri" w:cs="Calibri"/>
                <w:b/>
                <w:bCs/>
                <w:color w:val="000000"/>
              </w:rPr>
              <w:t xml:space="preserve">  1 483 371 637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9F3DCB">
              <w:rPr>
                <w:rFonts w:ascii="Calibri" w:hAnsi="Calibri" w:cs="Calibri"/>
                <w:b/>
                <w:bCs/>
                <w:color w:val="000000"/>
              </w:rPr>
              <w:t xml:space="preserve">   1 580 158 539 Ft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9F3DCB">
              <w:rPr>
                <w:rFonts w:ascii="Calibri" w:hAnsi="Calibri" w:cs="Calibri"/>
                <w:b/>
                <w:bCs/>
                <w:color w:val="000000"/>
              </w:rPr>
              <w:t xml:space="preserve"> +/- 10 707 034 Ft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DCB" w:rsidRPr="009F3DCB" w:rsidRDefault="009F3DCB" w:rsidP="009F3DCB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9F3DCB">
              <w:rPr>
                <w:rFonts w:ascii="Calibri" w:hAnsi="Calibri" w:cs="Calibri"/>
                <w:b/>
                <w:bCs/>
                <w:color w:val="000000"/>
              </w:rPr>
              <w:t xml:space="preserve">    1 580 158 539 Ft </w:t>
            </w:r>
          </w:p>
        </w:tc>
      </w:tr>
    </w:tbl>
    <w:p w:rsidR="00431298" w:rsidRDefault="00431298" w:rsidP="00A13882">
      <w:pPr>
        <w:jc w:val="both"/>
        <w:rPr>
          <w:sz w:val="24"/>
          <w:szCs w:val="24"/>
        </w:rPr>
      </w:pPr>
    </w:p>
    <w:p w:rsidR="00D62B5E" w:rsidRPr="003B5EFD" w:rsidRDefault="00D62B5E" w:rsidP="00A13882">
      <w:pPr>
        <w:jc w:val="both"/>
        <w:rPr>
          <w:sz w:val="24"/>
          <w:szCs w:val="22"/>
        </w:rPr>
      </w:pPr>
      <w:r w:rsidRPr="003B5EFD">
        <w:rPr>
          <w:sz w:val="24"/>
          <w:szCs w:val="22"/>
        </w:rPr>
        <w:t>A javasolt módosítások a Futura Szolgáltató Központ költségvetésében:</w:t>
      </w:r>
    </w:p>
    <w:tbl>
      <w:tblPr>
        <w:tblW w:w="836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1420"/>
        <w:gridCol w:w="1460"/>
        <w:gridCol w:w="1563"/>
        <w:gridCol w:w="1701"/>
      </w:tblGrid>
      <w:tr w:rsidR="00D62B5E" w:rsidRPr="00D62B5E" w:rsidTr="00D62B5E">
        <w:trPr>
          <w:trHeight w:val="780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B5E" w:rsidRPr="00D62B5E" w:rsidRDefault="00D62B5E" w:rsidP="00D62B5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62B5E">
              <w:rPr>
                <w:rFonts w:ascii="Calibri" w:hAnsi="Calibri" w:cs="Calibri"/>
                <w:b/>
                <w:bCs/>
                <w:color w:val="000000"/>
              </w:rPr>
              <w:t>Futura Szolgáltató Központ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B5E" w:rsidRPr="00D62B5E" w:rsidRDefault="00D62B5E" w:rsidP="00D62B5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62B5E">
              <w:rPr>
                <w:rFonts w:ascii="Calibri" w:hAnsi="Calibri" w:cs="Calibri"/>
                <w:b/>
                <w:bCs/>
                <w:color w:val="000000"/>
              </w:rPr>
              <w:t xml:space="preserve">Eredeti </w:t>
            </w:r>
            <w:proofErr w:type="spellStart"/>
            <w:r w:rsidRPr="00D62B5E">
              <w:rPr>
                <w:rFonts w:ascii="Calibri" w:hAnsi="Calibri" w:cs="Calibri"/>
                <w:b/>
                <w:bCs/>
                <w:color w:val="000000"/>
              </w:rPr>
              <w:t>előirányat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B5E" w:rsidRPr="00D62B5E" w:rsidRDefault="00D62B5E" w:rsidP="00D62B5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62B5E">
              <w:rPr>
                <w:rFonts w:ascii="Calibri" w:hAnsi="Calibri" w:cs="Calibri"/>
                <w:b/>
                <w:bCs/>
                <w:color w:val="000000"/>
              </w:rPr>
              <w:t>Módosított előirányzat 06.30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B5E" w:rsidRPr="00D62B5E" w:rsidRDefault="00D62B5E" w:rsidP="00D62B5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62B5E">
              <w:rPr>
                <w:rFonts w:ascii="Calibri" w:hAnsi="Calibri" w:cs="Calibri"/>
                <w:b/>
                <w:bCs/>
                <w:color w:val="000000"/>
              </w:rPr>
              <w:t>Módosítás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B5E" w:rsidRPr="00D62B5E" w:rsidRDefault="00D62B5E" w:rsidP="00D62B5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62B5E">
              <w:rPr>
                <w:rFonts w:ascii="Calibri" w:hAnsi="Calibri" w:cs="Calibri"/>
                <w:b/>
                <w:bCs/>
                <w:color w:val="000000"/>
              </w:rPr>
              <w:t>Módosítás utáni előirányzat</w:t>
            </w:r>
          </w:p>
        </w:tc>
      </w:tr>
      <w:tr w:rsidR="00D62B5E" w:rsidRPr="00D62B5E" w:rsidTr="00D62B5E">
        <w:trPr>
          <w:trHeight w:val="53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B5E" w:rsidRPr="00D62B5E" w:rsidRDefault="00D62B5E" w:rsidP="00D62B5E">
            <w:pPr>
              <w:rPr>
                <w:rFonts w:ascii="Calibri" w:hAnsi="Calibri" w:cs="Calibri"/>
                <w:color w:val="000000"/>
              </w:rPr>
            </w:pPr>
            <w:r w:rsidRPr="00D62B5E">
              <w:rPr>
                <w:rFonts w:ascii="Calibri" w:hAnsi="Calibri" w:cs="Calibri"/>
                <w:color w:val="000000"/>
              </w:rPr>
              <w:t>Futura szervezeti egység K3 dologi kiadások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B5E" w:rsidRPr="00D62B5E" w:rsidRDefault="00D62B5E" w:rsidP="00D62B5E">
            <w:pPr>
              <w:rPr>
                <w:rFonts w:ascii="Calibri" w:hAnsi="Calibri" w:cs="Calibri"/>
                <w:color w:val="000000"/>
              </w:rPr>
            </w:pPr>
            <w:r w:rsidRPr="00D62B5E">
              <w:rPr>
                <w:rFonts w:ascii="Calibri" w:hAnsi="Calibri" w:cs="Calibri"/>
                <w:color w:val="000000"/>
              </w:rPr>
              <w:t xml:space="preserve"> 163 262 241 Ft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B5E" w:rsidRPr="00D62B5E" w:rsidRDefault="00D62B5E" w:rsidP="00D62B5E">
            <w:pPr>
              <w:rPr>
                <w:rFonts w:ascii="Calibri" w:hAnsi="Calibri" w:cs="Calibri"/>
                <w:color w:val="000000"/>
              </w:rPr>
            </w:pPr>
            <w:r w:rsidRPr="00D62B5E">
              <w:rPr>
                <w:rFonts w:ascii="Calibri" w:hAnsi="Calibri" w:cs="Calibri"/>
                <w:color w:val="000000"/>
              </w:rPr>
              <w:t xml:space="preserve">  163 401 926 Ft 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B5E" w:rsidRPr="00D62B5E" w:rsidRDefault="00D62B5E" w:rsidP="00D62B5E">
            <w:pPr>
              <w:rPr>
                <w:rFonts w:ascii="Calibri" w:hAnsi="Calibri" w:cs="Calibri"/>
                <w:color w:val="000000"/>
              </w:rPr>
            </w:pPr>
            <w:r w:rsidRPr="00D62B5E">
              <w:rPr>
                <w:rFonts w:ascii="Calibri" w:hAnsi="Calibri" w:cs="Calibri"/>
                <w:color w:val="000000"/>
              </w:rPr>
              <w:t xml:space="preserve">  15 240 000 Ft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B5E" w:rsidRPr="00D62B5E" w:rsidRDefault="00D62B5E" w:rsidP="00D62B5E">
            <w:pPr>
              <w:rPr>
                <w:rFonts w:ascii="Calibri" w:hAnsi="Calibri" w:cs="Calibri"/>
                <w:color w:val="000000"/>
              </w:rPr>
            </w:pPr>
            <w:r w:rsidRPr="00D62B5E">
              <w:rPr>
                <w:rFonts w:ascii="Calibri" w:hAnsi="Calibri" w:cs="Calibri"/>
                <w:color w:val="000000"/>
              </w:rPr>
              <w:t xml:space="preserve">      178 641 926 Ft </w:t>
            </w:r>
          </w:p>
        </w:tc>
      </w:tr>
      <w:tr w:rsidR="00D62B5E" w:rsidRPr="00D62B5E" w:rsidTr="00D62B5E">
        <w:trPr>
          <w:trHeight w:val="79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B5E" w:rsidRPr="00D62B5E" w:rsidRDefault="00D62B5E" w:rsidP="00D62B5E">
            <w:pPr>
              <w:rPr>
                <w:rFonts w:ascii="Calibri" w:hAnsi="Calibri" w:cs="Calibri"/>
                <w:color w:val="000000"/>
              </w:rPr>
            </w:pPr>
            <w:r w:rsidRPr="00D62B5E">
              <w:rPr>
                <w:rFonts w:ascii="Calibri" w:hAnsi="Calibri" w:cs="Calibri"/>
                <w:color w:val="000000"/>
              </w:rPr>
              <w:t>Központi Konyha szervezeti egység K3 dologi kiadások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B5E" w:rsidRPr="00D62B5E" w:rsidRDefault="00D62B5E" w:rsidP="00D62B5E">
            <w:pPr>
              <w:rPr>
                <w:rFonts w:ascii="Calibri" w:hAnsi="Calibri" w:cs="Calibri"/>
                <w:color w:val="000000"/>
              </w:rPr>
            </w:pPr>
            <w:r w:rsidRPr="00D62B5E">
              <w:rPr>
                <w:rFonts w:ascii="Calibri" w:hAnsi="Calibri" w:cs="Calibri"/>
                <w:color w:val="000000"/>
              </w:rPr>
              <w:t xml:space="preserve"> 755 710 612 Ft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B5E" w:rsidRPr="00D62B5E" w:rsidRDefault="00D62B5E" w:rsidP="00D62B5E">
            <w:pPr>
              <w:rPr>
                <w:rFonts w:ascii="Calibri" w:hAnsi="Calibri" w:cs="Calibri"/>
                <w:color w:val="000000"/>
              </w:rPr>
            </w:pPr>
            <w:r w:rsidRPr="00D62B5E">
              <w:rPr>
                <w:rFonts w:ascii="Calibri" w:hAnsi="Calibri" w:cs="Calibri"/>
                <w:color w:val="000000"/>
              </w:rPr>
              <w:t xml:space="preserve">  755 710 612 Ft 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B5E" w:rsidRPr="00D62B5E" w:rsidRDefault="00D62B5E" w:rsidP="00D62B5E">
            <w:pPr>
              <w:rPr>
                <w:rFonts w:ascii="Calibri" w:hAnsi="Calibri" w:cs="Calibri"/>
                <w:color w:val="000000"/>
              </w:rPr>
            </w:pPr>
            <w:r w:rsidRPr="00D62B5E">
              <w:rPr>
                <w:rFonts w:ascii="Calibri" w:hAnsi="Calibri" w:cs="Calibri"/>
                <w:color w:val="000000"/>
              </w:rPr>
              <w:t xml:space="preserve">-15 240 000 Ft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B5E" w:rsidRPr="00D62B5E" w:rsidRDefault="00D62B5E" w:rsidP="00D62B5E">
            <w:pPr>
              <w:rPr>
                <w:rFonts w:ascii="Calibri" w:hAnsi="Calibri" w:cs="Calibri"/>
                <w:color w:val="000000"/>
              </w:rPr>
            </w:pPr>
            <w:r w:rsidRPr="00D62B5E">
              <w:rPr>
                <w:rFonts w:ascii="Calibri" w:hAnsi="Calibri" w:cs="Calibri"/>
                <w:color w:val="000000"/>
              </w:rPr>
              <w:t xml:space="preserve">      740 470 612 Ft </w:t>
            </w:r>
          </w:p>
        </w:tc>
      </w:tr>
      <w:tr w:rsidR="00D62B5E" w:rsidRPr="00D62B5E" w:rsidTr="00D62B5E">
        <w:trPr>
          <w:trHeight w:val="53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B5E" w:rsidRPr="00D62B5E" w:rsidRDefault="00D62B5E" w:rsidP="00D62B5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D62B5E">
              <w:rPr>
                <w:rFonts w:ascii="Calibri" w:hAnsi="Calibri" w:cs="Calibri"/>
                <w:b/>
                <w:bCs/>
                <w:color w:val="000000"/>
              </w:rPr>
              <w:t>Mindösszesen kiadás és változás: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B5E" w:rsidRPr="00D62B5E" w:rsidRDefault="00D62B5E" w:rsidP="00D62B5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D62B5E">
              <w:rPr>
                <w:rFonts w:ascii="Calibri" w:hAnsi="Calibri" w:cs="Calibri"/>
                <w:b/>
                <w:bCs/>
                <w:color w:val="000000"/>
              </w:rPr>
              <w:t xml:space="preserve"> 918 972 853 Ft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B5E" w:rsidRPr="00D62B5E" w:rsidRDefault="00D62B5E" w:rsidP="00D62B5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D62B5E">
              <w:rPr>
                <w:rFonts w:ascii="Calibri" w:hAnsi="Calibri" w:cs="Calibri"/>
                <w:b/>
                <w:bCs/>
                <w:color w:val="000000"/>
              </w:rPr>
              <w:t xml:space="preserve">  919 112 538 Ft 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B5E" w:rsidRPr="00D62B5E" w:rsidRDefault="00D62B5E" w:rsidP="00D62B5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D62B5E">
              <w:rPr>
                <w:rFonts w:ascii="Calibri" w:hAnsi="Calibri" w:cs="Calibri"/>
                <w:b/>
                <w:bCs/>
                <w:color w:val="000000"/>
              </w:rPr>
              <w:t xml:space="preserve">+/- 15 240 000 Ft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2B5E" w:rsidRPr="00D62B5E" w:rsidRDefault="00D62B5E" w:rsidP="00D62B5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D62B5E">
              <w:rPr>
                <w:rFonts w:ascii="Calibri" w:hAnsi="Calibri" w:cs="Calibri"/>
                <w:b/>
                <w:bCs/>
                <w:color w:val="000000"/>
              </w:rPr>
              <w:t xml:space="preserve">      919 112 538 Ft </w:t>
            </w:r>
          </w:p>
        </w:tc>
      </w:tr>
    </w:tbl>
    <w:p w:rsidR="004D4047" w:rsidRDefault="004D4047" w:rsidP="00A13882">
      <w:pPr>
        <w:jc w:val="both"/>
        <w:rPr>
          <w:sz w:val="24"/>
          <w:szCs w:val="24"/>
        </w:rPr>
      </w:pPr>
    </w:p>
    <w:p w:rsidR="00431298" w:rsidRDefault="00431298" w:rsidP="00EC6AC4">
      <w:pPr>
        <w:jc w:val="both"/>
        <w:rPr>
          <w:sz w:val="24"/>
          <w:szCs w:val="24"/>
        </w:rPr>
      </w:pPr>
      <w:r>
        <w:rPr>
          <w:sz w:val="24"/>
          <w:szCs w:val="24"/>
        </w:rPr>
        <w:t>A javasolt módosítások a Hansági Múzeum költségvetésében:</w:t>
      </w:r>
    </w:p>
    <w:tbl>
      <w:tblPr>
        <w:tblW w:w="8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1580"/>
        <w:gridCol w:w="1560"/>
        <w:gridCol w:w="1440"/>
        <w:gridCol w:w="1640"/>
      </w:tblGrid>
      <w:tr w:rsidR="00431298" w:rsidRPr="00431298" w:rsidTr="00431298">
        <w:trPr>
          <w:trHeight w:val="520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98" w:rsidRPr="00431298" w:rsidRDefault="00431298" w:rsidP="0043129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31298">
              <w:rPr>
                <w:rFonts w:ascii="Calibri" w:hAnsi="Calibri" w:cs="Calibri"/>
                <w:b/>
                <w:bCs/>
                <w:color w:val="000000"/>
              </w:rPr>
              <w:t>Hansági Múzeum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98" w:rsidRPr="00431298" w:rsidRDefault="00431298" w:rsidP="0043129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31298">
              <w:rPr>
                <w:rFonts w:ascii="Calibri" w:hAnsi="Calibri" w:cs="Calibri"/>
                <w:b/>
                <w:bCs/>
                <w:color w:val="000000"/>
              </w:rPr>
              <w:t xml:space="preserve">Eredeti </w:t>
            </w:r>
            <w:proofErr w:type="spellStart"/>
            <w:r w:rsidRPr="00431298">
              <w:rPr>
                <w:rFonts w:ascii="Calibri" w:hAnsi="Calibri" w:cs="Calibri"/>
                <w:b/>
                <w:bCs/>
                <w:color w:val="000000"/>
              </w:rPr>
              <w:t>előirányat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98" w:rsidRPr="00431298" w:rsidRDefault="00431298" w:rsidP="0043129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31298">
              <w:rPr>
                <w:rFonts w:ascii="Calibri" w:hAnsi="Calibri" w:cs="Calibri"/>
                <w:b/>
                <w:bCs/>
                <w:color w:val="000000"/>
              </w:rPr>
              <w:t>Módosított előirányzat 09.30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298" w:rsidRPr="00431298" w:rsidRDefault="00431298" w:rsidP="0043129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31298">
              <w:rPr>
                <w:rFonts w:ascii="Calibri" w:hAnsi="Calibri" w:cs="Calibri"/>
                <w:b/>
                <w:bCs/>
                <w:color w:val="000000"/>
              </w:rPr>
              <w:t>Módosítás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98" w:rsidRPr="00431298" w:rsidRDefault="00431298" w:rsidP="0043129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31298">
              <w:rPr>
                <w:rFonts w:ascii="Calibri" w:hAnsi="Calibri" w:cs="Calibri"/>
                <w:b/>
                <w:bCs/>
                <w:color w:val="000000"/>
              </w:rPr>
              <w:t>Módosítás utáni előirányzat</w:t>
            </w:r>
          </w:p>
        </w:tc>
      </w:tr>
      <w:tr w:rsidR="00431298" w:rsidRPr="00431298" w:rsidTr="00431298">
        <w:trPr>
          <w:trHeight w:val="53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>Egyéb szolgáltatások K337, 082061-64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  9 785 000 Ft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  7 367 926 Ft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-     1 500 000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    5 867 926 Ft </w:t>
            </w:r>
          </w:p>
        </w:tc>
      </w:tr>
      <w:tr w:rsidR="00431298" w:rsidRPr="00431298" w:rsidTr="00431298">
        <w:trPr>
          <w:trHeight w:val="53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proofErr w:type="spellStart"/>
            <w:proofErr w:type="gramStart"/>
            <w:r w:rsidRPr="00431298">
              <w:rPr>
                <w:rFonts w:ascii="Calibri" w:hAnsi="Calibri" w:cs="Calibri"/>
                <w:color w:val="000000"/>
              </w:rPr>
              <w:t>Műk.c.előz</w:t>
            </w:r>
            <w:proofErr w:type="gramEnd"/>
            <w:r w:rsidRPr="00431298">
              <w:rPr>
                <w:rFonts w:ascii="Calibri" w:hAnsi="Calibri" w:cs="Calibri"/>
                <w:color w:val="000000"/>
              </w:rPr>
              <w:t>.felsz.áfa</w:t>
            </w:r>
            <w:proofErr w:type="spellEnd"/>
            <w:r w:rsidRPr="00431298">
              <w:rPr>
                <w:rFonts w:ascii="Calibri" w:hAnsi="Calibri" w:cs="Calibri"/>
                <w:color w:val="000000"/>
              </w:rPr>
              <w:t xml:space="preserve"> K351, 082061-64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13 450 808 Ft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13 352 754 Ft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-        405 000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  12 947 754 Ft </w:t>
            </w:r>
          </w:p>
        </w:tc>
      </w:tr>
      <w:tr w:rsidR="00431298" w:rsidRPr="00431298" w:rsidTr="00431298">
        <w:trPr>
          <w:trHeight w:val="79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>Informatikai eszközök beszerzése K63, 082061-64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     315 000 Ft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     261 457 Ft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   400 000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       661 457 Ft </w:t>
            </w:r>
          </w:p>
        </w:tc>
      </w:tr>
      <w:tr w:rsidR="00431298" w:rsidRPr="00431298" w:rsidTr="00431298">
        <w:trPr>
          <w:trHeight w:val="79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>Egyéb tárgyi eszközök beszerzése K64, 082061-64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     650 000 Ft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  1 123 543 Ft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1 100 000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    2 223 543 Ft </w:t>
            </w:r>
          </w:p>
        </w:tc>
      </w:tr>
      <w:tr w:rsidR="00431298" w:rsidRPr="00431298" w:rsidTr="00431298">
        <w:trPr>
          <w:trHeight w:val="53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proofErr w:type="spellStart"/>
            <w:proofErr w:type="gramStart"/>
            <w:r w:rsidRPr="00431298">
              <w:rPr>
                <w:rFonts w:ascii="Calibri" w:hAnsi="Calibri" w:cs="Calibri"/>
                <w:color w:val="000000"/>
              </w:rPr>
              <w:t>Beruh.c.előz</w:t>
            </w:r>
            <w:proofErr w:type="gramEnd"/>
            <w:r w:rsidRPr="00431298">
              <w:rPr>
                <w:rFonts w:ascii="Calibri" w:hAnsi="Calibri" w:cs="Calibri"/>
                <w:color w:val="000000"/>
              </w:rPr>
              <w:t>.felsz.áfa</w:t>
            </w:r>
            <w:proofErr w:type="spellEnd"/>
            <w:r w:rsidRPr="00431298">
              <w:rPr>
                <w:rFonts w:ascii="Calibri" w:hAnsi="Calibri" w:cs="Calibri"/>
                <w:color w:val="000000"/>
              </w:rPr>
              <w:t xml:space="preserve"> K67, 082061-64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     260 550 Ft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     373 950 Ft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   405 000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color w:val="000000"/>
              </w:rPr>
            </w:pPr>
            <w:r w:rsidRPr="00431298">
              <w:rPr>
                <w:rFonts w:ascii="Calibri" w:hAnsi="Calibri" w:cs="Calibri"/>
                <w:color w:val="000000"/>
              </w:rPr>
              <w:t xml:space="preserve">             778 950 Ft </w:t>
            </w:r>
          </w:p>
        </w:tc>
      </w:tr>
      <w:tr w:rsidR="00431298" w:rsidRPr="00431298" w:rsidTr="00431298">
        <w:trPr>
          <w:trHeight w:val="53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431298">
              <w:rPr>
                <w:rFonts w:ascii="Calibri" w:hAnsi="Calibri" w:cs="Calibri"/>
                <w:b/>
                <w:bCs/>
                <w:color w:val="000000"/>
              </w:rPr>
              <w:lastRenderedPageBreak/>
              <w:t>Mindösszesen kiadás és változás: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431298">
              <w:rPr>
                <w:rFonts w:ascii="Calibri" w:hAnsi="Calibri" w:cs="Calibri"/>
                <w:b/>
                <w:bCs/>
                <w:color w:val="000000"/>
              </w:rPr>
              <w:t xml:space="preserve">      24 461 358 Ft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431298">
              <w:rPr>
                <w:rFonts w:ascii="Calibri" w:hAnsi="Calibri" w:cs="Calibri"/>
                <w:b/>
                <w:bCs/>
                <w:color w:val="000000"/>
              </w:rPr>
              <w:t xml:space="preserve">      22 479 630 Ft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431298">
              <w:rPr>
                <w:rFonts w:ascii="Calibri" w:hAnsi="Calibri" w:cs="Calibri"/>
                <w:b/>
                <w:bCs/>
                <w:color w:val="000000"/>
              </w:rPr>
              <w:t xml:space="preserve">                   -  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298" w:rsidRPr="00431298" w:rsidRDefault="00431298" w:rsidP="00431298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431298">
              <w:rPr>
                <w:rFonts w:ascii="Calibri" w:hAnsi="Calibri" w:cs="Calibri"/>
                <w:b/>
                <w:bCs/>
                <w:color w:val="000000"/>
              </w:rPr>
              <w:t xml:space="preserve">        22 479 630 Ft </w:t>
            </w:r>
          </w:p>
        </w:tc>
      </w:tr>
    </w:tbl>
    <w:p w:rsidR="00431298" w:rsidRDefault="00431298" w:rsidP="00EC6AC4">
      <w:pPr>
        <w:jc w:val="both"/>
        <w:rPr>
          <w:sz w:val="24"/>
          <w:szCs w:val="24"/>
        </w:rPr>
      </w:pPr>
    </w:p>
    <w:p w:rsidR="00E70041" w:rsidRDefault="00EC6AC4" w:rsidP="00EC6AC4">
      <w:pPr>
        <w:jc w:val="both"/>
        <w:rPr>
          <w:sz w:val="24"/>
          <w:szCs w:val="24"/>
        </w:rPr>
      </w:pPr>
      <w:r w:rsidRPr="0083202B">
        <w:rPr>
          <w:sz w:val="24"/>
          <w:szCs w:val="24"/>
        </w:rPr>
        <w:t>Az előirányzat</w:t>
      </w:r>
      <w:r w:rsidR="003B5EFD">
        <w:rPr>
          <w:sz w:val="24"/>
          <w:szCs w:val="24"/>
        </w:rPr>
        <w:t>-</w:t>
      </w:r>
      <w:r w:rsidRPr="0083202B">
        <w:rPr>
          <w:sz w:val="24"/>
          <w:szCs w:val="24"/>
        </w:rPr>
        <w:t>módosítás</w:t>
      </w:r>
      <w:r w:rsidR="00211B2B" w:rsidRPr="0083202B">
        <w:rPr>
          <w:sz w:val="24"/>
          <w:szCs w:val="24"/>
        </w:rPr>
        <w:t>okkal</w:t>
      </w:r>
      <w:r w:rsidRPr="0083202B">
        <w:rPr>
          <w:sz w:val="24"/>
          <w:szCs w:val="24"/>
        </w:rPr>
        <w:t xml:space="preserve"> a költségvetés főösszege </w:t>
      </w:r>
      <w:r w:rsidR="00D62B5E">
        <w:rPr>
          <w:sz w:val="24"/>
          <w:szCs w:val="24"/>
        </w:rPr>
        <w:t xml:space="preserve">nem változik, </w:t>
      </w:r>
      <w:r w:rsidR="00B96268" w:rsidRPr="0083202B">
        <w:rPr>
          <w:sz w:val="24"/>
          <w:szCs w:val="24"/>
        </w:rPr>
        <w:t>a kötelezően</w:t>
      </w:r>
      <w:r w:rsidR="00D62B5E">
        <w:rPr>
          <w:sz w:val="24"/>
          <w:szCs w:val="24"/>
        </w:rPr>
        <w:t xml:space="preserve"> vállalt feladatok aránya csökken </w:t>
      </w:r>
      <w:r w:rsidR="00C543A3">
        <w:rPr>
          <w:sz w:val="24"/>
          <w:szCs w:val="24"/>
        </w:rPr>
        <w:t>20</w:t>
      </w:r>
      <w:r w:rsidR="00D62B5E">
        <w:rPr>
          <w:sz w:val="24"/>
          <w:szCs w:val="24"/>
        </w:rPr>
        <w:t>.240.000 Ft-tal</w:t>
      </w:r>
      <w:r w:rsidR="003B5EFD">
        <w:rPr>
          <w:sz w:val="24"/>
          <w:szCs w:val="24"/>
        </w:rPr>
        <w:t>,</w:t>
      </w:r>
      <w:r w:rsidR="00D62B5E">
        <w:rPr>
          <w:sz w:val="24"/>
          <w:szCs w:val="24"/>
        </w:rPr>
        <w:t xml:space="preserve"> </w:t>
      </w:r>
      <w:r w:rsidR="00211B2B" w:rsidRPr="0083202B">
        <w:rPr>
          <w:sz w:val="24"/>
          <w:szCs w:val="24"/>
        </w:rPr>
        <w:t xml:space="preserve">valamint az </w:t>
      </w:r>
      <w:r w:rsidR="00B96268" w:rsidRPr="0083202B">
        <w:rPr>
          <w:sz w:val="24"/>
          <w:szCs w:val="24"/>
        </w:rPr>
        <w:t xml:space="preserve">önként vállalt feladatok aránya </w:t>
      </w:r>
      <w:r w:rsidR="00D62B5E">
        <w:rPr>
          <w:sz w:val="24"/>
          <w:szCs w:val="24"/>
        </w:rPr>
        <w:t xml:space="preserve">növekszik </w:t>
      </w:r>
      <w:r w:rsidR="00C543A3">
        <w:rPr>
          <w:sz w:val="24"/>
          <w:szCs w:val="24"/>
        </w:rPr>
        <w:t>20</w:t>
      </w:r>
      <w:r w:rsidR="00D62B5E">
        <w:rPr>
          <w:sz w:val="24"/>
          <w:szCs w:val="24"/>
        </w:rPr>
        <w:t>.240.000 Ft-tal.</w:t>
      </w:r>
      <w:r w:rsidRPr="0083202B">
        <w:rPr>
          <w:sz w:val="24"/>
          <w:szCs w:val="24"/>
        </w:rPr>
        <w:t xml:space="preserve"> </w:t>
      </w:r>
    </w:p>
    <w:p w:rsidR="003B5EFD" w:rsidRPr="0083202B" w:rsidRDefault="003B5EFD" w:rsidP="00EC6AC4">
      <w:pPr>
        <w:jc w:val="both"/>
        <w:rPr>
          <w:sz w:val="24"/>
          <w:szCs w:val="24"/>
        </w:rPr>
      </w:pPr>
    </w:p>
    <w:p w:rsidR="00EC6AC4" w:rsidRDefault="00EC6AC4" w:rsidP="00EC6AC4">
      <w:pPr>
        <w:jc w:val="both"/>
        <w:rPr>
          <w:sz w:val="24"/>
          <w:szCs w:val="24"/>
        </w:rPr>
      </w:pPr>
      <w:r w:rsidRPr="0083202B">
        <w:rPr>
          <w:sz w:val="24"/>
          <w:szCs w:val="24"/>
        </w:rPr>
        <w:t xml:space="preserve">A Képviselő-testület </w:t>
      </w:r>
      <w:r w:rsidR="003B5EFD">
        <w:rPr>
          <w:sz w:val="24"/>
          <w:szCs w:val="24"/>
        </w:rPr>
        <w:t>felkéri</w:t>
      </w:r>
      <w:r w:rsidRPr="0083202B">
        <w:rPr>
          <w:sz w:val="24"/>
          <w:szCs w:val="24"/>
        </w:rPr>
        <w:t xml:space="preserve"> a Polgármestert, hogy a változások átvezetéséről gondoskodjon a költségvetési rendelet </w:t>
      </w:r>
      <w:r w:rsidR="00F823FE">
        <w:rPr>
          <w:rFonts w:eastAsia="Calibri"/>
          <w:sz w:val="24"/>
          <w:szCs w:val="24"/>
        </w:rPr>
        <w:t>soron következő módosítása során</w:t>
      </w:r>
      <w:bookmarkStart w:id="10" w:name="_GoBack"/>
      <w:bookmarkEnd w:id="10"/>
      <w:r w:rsidRPr="0083202B">
        <w:rPr>
          <w:sz w:val="24"/>
          <w:szCs w:val="24"/>
        </w:rPr>
        <w:t>.</w:t>
      </w:r>
    </w:p>
    <w:p w:rsidR="003B5EFD" w:rsidRPr="0083202B" w:rsidRDefault="003B5EFD" w:rsidP="00EC6AC4">
      <w:pPr>
        <w:jc w:val="both"/>
        <w:rPr>
          <w:sz w:val="24"/>
          <w:szCs w:val="24"/>
        </w:rPr>
      </w:pPr>
    </w:p>
    <w:p w:rsidR="000B1DF7" w:rsidRPr="0083202B" w:rsidRDefault="000B1DF7" w:rsidP="000B1DF7">
      <w:pPr>
        <w:jc w:val="both"/>
        <w:rPr>
          <w:color w:val="FF0000"/>
          <w:sz w:val="24"/>
          <w:szCs w:val="24"/>
        </w:rPr>
      </w:pPr>
      <w:r w:rsidRPr="0083202B">
        <w:rPr>
          <w:sz w:val="24"/>
          <w:szCs w:val="24"/>
        </w:rPr>
        <w:t>Az átcsoportosítás a rendelet következő mellékleteit érinti: 1., 2.,</w:t>
      </w:r>
      <w:r w:rsidR="00247883" w:rsidRPr="0083202B">
        <w:rPr>
          <w:sz w:val="24"/>
          <w:szCs w:val="24"/>
        </w:rPr>
        <w:t xml:space="preserve"> </w:t>
      </w:r>
      <w:r w:rsidR="00D62B5E">
        <w:rPr>
          <w:sz w:val="24"/>
          <w:szCs w:val="24"/>
        </w:rPr>
        <w:t>3.,</w:t>
      </w:r>
      <w:r w:rsidR="00621233">
        <w:rPr>
          <w:sz w:val="24"/>
          <w:szCs w:val="24"/>
        </w:rPr>
        <w:t xml:space="preserve"> </w:t>
      </w:r>
      <w:r w:rsidR="00A13882">
        <w:rPr>
          <w:sz w:val="24"/>
          <w:szCs w:val="24"/>
        </w:rPr>
        <w:t>9</w:t>
      </w:r>
      <w:r w:rsidR="00211B2B" w:rsidRPr="0083202B">
        <w:rPr>
          <w:sz w:val="24"/>
          <w:szCs w:val="24"/>
        </w:rPr>
        <w:t>.,</w:t>
      </w:r>
      <w:r w:rsidR="00621233">
        <w:rPr>
          <w:sz w:val="24"/>
          <w:szCs w:val="24"/>
        </w:rPr>
        <w:t xml:space="preserve"> 10.,13., </w:t>
      </w:r>
      <w:r w:rsidRPr="0083202B">
        <w:rPr>
          <w:sz w:val="24"/>
          <w:szCs w:val="24"/>
        </w:rPr>
        <w:t xml:space="preserve">14., </w:t>
      </w:r>
      <w:r w:rsidR="003631A4" w:rsidRPr="0083202B">
        <w:rPr>
          <w:sz w:val="24"/>
          <w:szCs w:val="24"/>
        </w:rPr>
        <w:t>17</w:t>
      </w:r>
      <w:r w:rsidR="00B96268" w:rsidRPr="0083202B">
        <w:rPr>
          <w:sz w:val="24"/>
          <w:szCs w:val="24"/>
        </w:rPr>
        <w:t>.</w:t>
      </w:r>
    </w:p>
    <w:p w:rsidR="000B1DF7" w:rsidRPr="0083202B" w:rsidRDefault="000B1DF7" w:rsidP="000B1DF7">
      <w:pPr>
        <w:jc w:val="both"/>
        <w:rPr>
          <w:color w:val="FF0000"/>
          <w:sz w:val="24"/>
          <w:szCs w:val="24"/>
        </w:rPr>
      </w:pPr>
    </w:p>
    <w:p w:rsidR="000B1DF7" w:rsidRPr="0083202B" w:rsidRDefault="000B1DF7" w:rsidP="000B1DF7">
      <w:pPr>
        <w:jc w:val="both"/>
        <w:rPr>
          <w:sz w:val="24"/>
          <w:szCs w:val="24"/>
        </w:rPr>
      </w:pPr>
      <w:r w:rsidRPr="0083202B">
        <w:rPr>
          <w:sz w:val="24"/>
          <w:szCs w:val="24"/>
        </w:rPr>
        <w:t xml:space="preserve">Felelős: </w:t>
      </w:r>
      <w:r w:rsidR="00A13882">
        <w:rPr>
          <w:sz w:val="24"/>
          <w:szCs w:val="24"/>
        </w:rPr>
        <w:t>Szabó Miklós</w:t>
      </w:r>
      <w:r w:rsidRPr="0083202B">
        <w:rPr>
          <w:sz w:val="24"/>
          <w:szCs w:val="24"/>
        </w:rPr>
        <w:t xml:space="preserve"> polgármester</w:t>
      </w:r>
    </w:p>
    <w:p w:rsidR="000B1DF7" w:rsidRPr="00382084" w:rsidRDefault="000B1DF7" w:rsidP="000B1DF7">
      <w:pPr>
        <w:jc w:val="both"/>
        <w:rPr>
          <w:sz w:val="24"/>
          <w:szCs w:val="24"/>
        </w:rPr>
      </w:pPr>
      <w:r w:rsidRPr="0083202B">
        <w:rPr>
          <w:sz w:val="24"/>
          <w:szCs w:val="24"/>
        </w:rPr>
        <w:t>Határidő:</w:t>
      </w:r>
      <w:r w:rsidR="00247883" w:rsidRPr="0083202B">
        <w:rPr>
          <w:sz w:val="24"/>
          <w:szCs w:val="24"/>
        </w:rPr>
        <w:t xml:space="preserve"> </w:t>
      </w:r>
      <w:r w:rsidR="00FD7EDD">
        <w:rPr>
          <w:sz w:val="24"/>
          <w:szCs w:val="24"/>
        </w:rPr>
        <w:t>2024. november 20., illetve a soron következő rendeletmódosítás alkalmával</w:t>
      </w:r>
    </w:p>
    <w:p w:rsidR="000B1DF7" w:rsidRPr="00ED55FD" w:rsidRDefault="000B1DF7" w:rsidP="00612584">
      <w:pPr>
        <w:jc w:val="both"/>
        <w:rPr>
          <w:color w:val="FF0000"/>
          <w:sz w:val="24"/>
          <w:szCs w:val="24"/>
        </w:rPr>
      </w:pPr>
    </w:p>
    <w:p w:rsidR="000B1DF7" w:rsidRPr="00ED55FD" w:rsidRDefault="000B1DF7" w:rsidP="00612584">
      <w:pPr>
        <w:jc w:val="both"/>
        <w:rPr>
          <w:color w:val="FF0000"/>
          <w:sz w:val="24"/>
          <w:szCs w:val="24"/>
        </w:rPr>
      </w:pPr>
    </w:p>
    <w:p w:rsidR="00283260" w:rsidRPr="00ED55FD" w:rsidRDefault="00283260" w:rsidP="006A0ECD">
      <w:pPr>
        <w:jc w:val="both"/>
        <w:rPr>
          <w:color w:val="FF0000"/>
          <w:sz w:val="24"/>
          <w:szCs w:val="24"/>
        </w:rPr>
      </w:pPr>
    </w:p>
    <w:sectPr w:rsidR="00283260" w:rsidRPr="00ED55FD" w:rsidSect="00362D12"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1D74" w:rsidRDefault="001B1D74" w:rsidP="0066060B">
      <w:r>
        <w:separator/>
      </w:r>
    </w:p>
  </w:endnote>
  <w:endnote w:type="continuationSeparator" w:id="0">
    <w:p w:rsidR="001B1D74" w:rsidRDefault="001B1D74" w:rsidP="00660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071134"/>
      <w:docPartObj>
        <w:docPartGallery w:val="Page Numbers (Bottom of Page)"/>
        <w:docPartUnique/>
      </w:docPartObj>
    </w:sdtPr>
    <w:sdtEndPr/>
    <w:sdtContent>
      <w:p w:rsidR="001B1D74" w:rsidRDefault="001B1D74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1B1D74" w:rsidRDefault="001B1D7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1D74" w:rsidRDefault="001B1D74" w:rsidP="0066060B">
      <w:r>
        <w:separator/>
      </w:r>
    </w:p>
  </w:footnote>
  <w:footnote w:type="continuationSeparator" w:id="0">
    <w:p w:rsidR="001B1D74" w:rsidRDefault="001B1D74" w:rsidP="006606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B5B4F"/>
    <w:multiLevelType w:val="hybridMultilevel"/>
    <w:tmpl w:val="99BAF5BA"/>
    <w:lvl w:ilvl="0" w:tplc="804A33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7797F"/>
    <w:multiLevelType w:val="hybridMultilevel"/>
    <w:tmpl w:val="3E9659FA"/>
    <w:lvl w:ilvl="0" w:tplc="3D401208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2B190C"/>
    <w:multiLevelType w:val="hybridMultilevel"/>
    <w:tmpl w:val="F19CA746"/>
    <w:lvl w:ilvl="0" w:tplc="051C6C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10A63"/>
    <w:multiLevelType w:val="hybridMultilevel"/>
    <w:tmpl w:val="7230337E"/>
    <w:lvl w:ilvl="0" w:tplc="07AE19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0700D9"/>
    <w:multiLevelType w:val="hybridMultilevel"/>
    <w:tmpl w:val="8CD65CD8"/>
    <w:lvl w:ilvl="0" w:tplc="7BF256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73F99"/>
    <w:multiLevelType w:val="hybridMultilevel"/>
    <w:tmpl w:val="33A6F19E"/>
    <w:lvl w:ilvl="0" w:tplc="07AE19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FA6F89"/>
    <w:multiLevelType w:val="hybridMultilevel"/>
    <w:tmpl w:val="6FAA5296"/>
    <w:lvl w:ilvl="0" w:tplc="040E000F">
      <w:start w:val="1"/>
      <w:numFmt w:val="decimal"/>
      <w:lvlText w:val="%1."/>
      <w:lvlJc w:val="left"/>
      <w:pPr>
        <w:ind w:left="1140" w:hanging="360"/>
      </w:p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39E429D7"/>
    <w:multiLevelType w:val="hybridMultilevel"/>
    <w:tmpl w:val="A4C6D4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CF550A"/>
    <w:multiLevelType w:val="hybridMultilevel"/>
    <w:tmpl w:val="3D74F980"/>
    <w:lvl w:ilvl="0" w:tplc="E4CE6E9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4857FE"/>
    <w:multiLevelType w:val="hybridMultilevel"/>
    <w:tmpl w:val="08E817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5F4454"/>
    <w:multiLevelType w:val="hybridMultilevel"/>
    <w:tmpl w:val="542C9378"/>
    <w:lvl w:ilvl="0" w:tplc="07AE19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EE2A5D"/>
    <w:multiLevelType w:val="hybridMultilevel"/>
    <w:tmpl w:val="C5225720"/>
    <w:lvl w:ilvl="0" w:tplc="EDF8FD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080A56"/>
    <w:multiLevelType w:val="hybridMultilevel"/>
    <w:tmpl w:val="4724ACB6"/>
    <w:lvl w:ilvl="0" w:tplc="913AE7FC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B97118"/>
    <w:multiLevelType w:val="hybridMultilevel"/>
    <w:tmpl w:val="EBEAEE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B9262C"/>
    <w:multiLevelType w:val="hybridMultilevel"/>
    <w:tmpl w:val="5124312A"/>
    <w:lvl w:ilvl="0" w:tplc="804A33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746DF9"/>
    <w:multiLevelType w:val="hybridMultilevel"/>
    <w:tmpl w:val="5354377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987790"/>
    <w:multiLevelType w:val="hybridMultilevel"/>
    <w:tmpl w:val="1C843B36"/>
    <w:lvl w:ilvl="0" w:tplc="040E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56124535"/>
    <w:multiLevelType w:val="hybridMultilevel"/>
    <w:tmpl w:val="0F7A3150"/>
    <w:lvl w:ilvl="0" w:tplc="B0345ADC">
      <w:start w:val="3"/>
      <w:numFmt w:val="decimal"/>
      <w:lvlText w:val="%1.)"/>
      <w:lvlJc w:val="left"/>
      <w:pPr>
        <w:ind w:left="108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7A46C9E"/>
    <w:multiLevelType w:val="hybridMultilevel"/>
    <w:tmpl w:val="6DBC5516"/>
    <w:lvl w:ilvl="0" w:tplc="AEE88BAA">
      <w:start w:val="5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8C67387"/>
    <w:multiLevelType w:val="hybridMultilevel"/>
    <w:tmpl w:val="9CD4F80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73BB2"/>
    <w:multiLevelType w:val="hybridMultilevel"/>
    <w:tmpl w:val="AD5C1266"/>
    <w:lvl w:ilvl="0" w:tplc="EDF8FD86">
      <w:numFmt w:val="bullet"/>
      <w:lvlText w:val="-"/>
      <w:lvlJc w:val="left"/>
      <w:pPr>
        <w:ind w:left="0" w:hanging="360"/>
      </w:pPr>
      <w:rPr>
        <w:rFonts w:ascii="Times New Roman" w:eastAsia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EDF8FD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5D001891"/>
    <w:multiLevelType w:val="hybridMultilevel"/>
    <w:tmpl w:val="7230337E"/>
    <w:lvl w:ilvl="0" w:tplc="07AE19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004ADB"/>
    <w:multiLevelType w:val="hybridMultilevel"/>
    <w:tmpl w:val="CCD49B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DC69A8"/>
    <w:multiLevelType w:val="hybridMultilevel"/>
    <w:tmpl w:val="50009328"/>
    <w:lvl w:ilvl="0" w:tplc="804A33F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48678C"/>
    <w:multiLevelType w:val="hybridMultilevel"/>
    <w:tmpl w:val="22601944"/>
    <w:lvl w:ilvl="0" w:tplc="5E7E973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B597A14"/>
    <w:multiLevelType w:val="hybridMultilevel"/>
    <w:tmpl w:val="580C3066"/>
    <w:lvl w:ilvl="0" w:tplc="36D63B1E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287138"/>
    <w:multiLevelType w:val="hybridMultilevel"/>
    <w:tmpl w:val="C2526C84"/>
    <w:lvl w:ilvl="0" w:tplc="099C0E1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EAA41DF"/>
    <w:multiLevelType w:val="hybridMultilevel"/>
    <w:tmpl w:val="3914073C"/>
    <w:lvl w:ilvl="0" w:tplc="C1149656">
      <w:start w:val="1"/>
      <w:numFmt w:val="lowerLetter"/>
      <w:lvlText w:val="%1)"/>
      <w:lvlJc w:val="left"/>
      <w:pPr>
        <w:ind w:left="644" w:hanging="360"/>
      </w:pPr>
      <w:rPr>
        <w:rFonts w:ascii="Times New Roman" w:eastAsia="Noto Sans CJK SC Regular" w:hAnsi="Times New Roman" w:cs="FreeSans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EF456E5"/>
    <w:multiLevelType w:val="hybridMultilevel"/>
    <w:tmpl w:val="F19CA746"/>
    <w:lvl w:ilvl="0" w:tplc="051C6C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776DD0"/>
    <w:multiLevelType w:val="hybridMultilevel"/>
    <w:tmpl w:val="26364E4E"/>
    <w:lvl w:ilvl="0" w:tplc="040E000F">
      <w:start w:val="1"/>
      <w:numFmt w:val="decimal"/>
      <w:lvlText w:val="%1."/>
      <w:lvlJc w:val="left"/>
      <w:pPr>
        <w:ind w:left="1200" w:hanging="360"/>
      </w:pPr>
    </w:lvl>
    <w:lvl w:ilvl="1" w:tplc="040E0019" w:tentative="1">
      <w:start w:val="1"/>
      <w:numFmt w:val="lowerLetter"/>
      <w:lvlText w:val="%2."/>
      <w:lvlJc w:val="left"/>
      <w:pPr>
        <w:ind w:left="1920" w:hanging="360"/>
      </w:pPr>
    </w:lvl>
    <w:lvl w:ilvl="2" w:tplc="040E001B" w:tentative="1">
      <w:start w:val="1"/>
      <w:numFmt w:val="lowerRoman"/>
      <w:lvlText w:val="%3."/>
      <w:lvlJc w:val="right"/>
      <w:pPr>
        <w:ind w:left="2640" w:hanging="180"/>
      </w:pPr>
    </w:lvl>
    <w:lvl w:ilvl="3" w:tplc="040E000F" w:tentative="1">
      <w:start w:val="1"/>
      <w:numFmt w:val="decimal"/>
      <w:lvlText w:val="%4."/>
      <w:lvlJc w:val="left"/>
      <w:pPr>
        <w:ind w:left="3360" w:hanging="360"/>
      </w:pPr>
    </w:lvl>
    <w:lvl w:ilvl="4" w:tplc="040E0019" w:tentative="1">
      <w:start w:val="1"/>
      <w:numFmt w:val="lowerLetter"/>
      <w:lvlText w:val="%5."/>
      <w:lvlJc w:val="left"/>
      <w:pPr>
        <w:ind w:left="4080" w:hanging="360"/>
      </w:pPr>
    </w:lvl>
    <w:lvl w:ilvl="5" w:tplc="040E001B" w:tentative="1">
      <w:start w:val="1"/>
      <w:numFmt w:val="lowerRoman"/>
      <w:lvlText w:val="%6."/>
      <w:lvlJc w:val="right"/>
      <w:pPr>
        <w:ind w:left="4800" w:hanging="180"/>
      </w:pPr>
    </w:lvl>
    <w:lvl w:ilvl="6" w:tplc="040E000F" w:tentative="1">
      <w:start w:val="1"/>
      <w:numFmt w:val="decimal"/>
      <w:lvlText w:val="%7."/>
      <w:lvlJc w:val="left"/>
      <w:pPr>
        <w:ind w:left="5520" w:hanging="360"/>
      </w:pPr>
    </w:lvl>
    <w:lvl w:ilvl="7" w:tplc="040E0019" w:tentative="1">
      <w:start w:val="1"/>
      <w:numFmt w:val="lowerLetter"/>
      <w:lvlText w:val="%8."/>
      <w:lvlJc w:val="left"/>
      <w:pPr>
        <w:ind w:left="6240" w:hanging="360"/>
      </w:pPr>
    </w:lvl>
    <w:lvl w:ilvl="8" w:tplc="040E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0" w15:restartNumberingAfterBreak="0">
    <w:nsid w:val="709262BA"/>
    <w:multiLevelType w:val="hybridMultilevel"/>
    <w:tmpl w:val="7DD8477C"/>
    <w:lvl w:ilvl="0" w:tplc="040E0017">
      <w:start w:val="1"/>
      <w:numFmt w:val="lowerLetter"/>
      <w:lvlText w:val="%1)"/>
      <w:lvlJc w:val="left"/>
      <w:pPr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0C50F51"/>
    <w:multiLevelType w:val="hybridMultilevel"/>
    <w:tmpl w:val="248C9C30"/>
    <w:lvl w:ilvl="0" w:tplc="89A05C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912A5B"/>
    <w:multiLevelType w:val="hybridMultilevel"/>
    <w:tmpl w:val="29FE6E82"/>
    <w:lvl w:ilvl="0" w:tplc="804A33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F87BE8"/>
    <w:multiLevelType w:val="hybridMultilevel"/>
    <w:tmpl w:val="97AC10B2"/>
    <w:lvl w:ilvl="0" w:tplc="BE36B5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7CA5684"/>
    <w:multiLevelType w:val="hybridMultilevel"/>
    <w:tmpl w:val="B60A5608"/>
    <w:lvl w:ilvl="0" w:tplc="EDF8FD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DF8FD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402C63"/>
    <w:multiLevelType w:val="hybridMultilevel"/>
    <w:tmpl w:val="6024AFD2"/>
    <w:lvl w:ilvl="0" w:tplc="4C1ADDF4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7F407FCF"/>
    <w:multiLevelType w:val="hybridMultilevel"/>
    <w:tmpl w:val="2272BAA6"/>
    <w:lvl w:ilvl="0" w:tplc="07708C4C">
      <w:start w:val="1"/>
      <w:numFmt w:val="upperRoman"/>
      <w:lvlText w:val="%1."/>
      <w:lvlJc w:val="left"/>
      <w:pPr>
        <w:ind w:left="1800" w:hanging="72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FDB473E"/>
    <w:multiLevelType w:val="hybridMultilevel"/>
    <w:tmpl w:val="DE9A785A"/>
    <w:lvl w:ilvl="0" w:tplc="B720BC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8"/>
  </w:num>
  <w:num w:numId="3">
    <w:abstractNumId w:val="36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7"/>
  </w:num>
  <w:num w:numId="7">
    <w:abstractNumId w:val="17"/>
  </w:num>
  <w:num w:numId="8">
    <w:abstractNumId w:val="2"/>
  </w:num>
  <w:num w:numId="9">
    <w:abstractNumId w:val="35"/>
  </w:num>
  <w:num w:numId="10">
    <w:abstractNumId w:val="18"/>
  </w:num>
  <w:num w:numId="11">
    <w:abstractNumId w:val="30"/>
  </w:num>
  <w:num w:numId="12">
    <w:abstractNumId w:val="33"/>
  </w:num>
  <w:num w:numId="13">
    <w:abstractNumId w:val="24"/>
  </w:num>
  <w:num w:numId="14">
    <w:abstractNumId w:val="34"/>
  </w:num>
  <w:num w:numId="15">
    <w:abstractNumId w:val="20"/>
  </w:num>
  <w:num w:numId="16">
    <w:abstractNumId w:val="27"/>
  </w:num>
  <w:num w:numId="17">
    <w:abstractNumId w:val="1"/>
  </w:num>
  <w:num w:numId="18">
    <w:abstractNumId w:val="13"/>
  </w:num>
  <w:num w:numId="19">
    <w:abstractNumId w:val="31"/>
  </w:num>
  <w:num w:numId="20">
    <w:abstractNumId w:val="6"/>
  </w:num>
  <w:num w:numId="21">
    <w:abstractNumId w:val="29"/>
  </w:num>
  <w:num w:numId="22">
    <w:abstractNumId w:val="9"/>
  </w:num>
  <w:num w:numId="23">
    <w:abstractNumId w:val="16"/>
  </w:num>
  <w:num w:numId="24">
    <w:abstractNumId w:val="32"/>
  </w:num>
  <w:num w:numId="25">
    <w:abstractNumId w:val="0"/>
  </w:num>
  <w:num w:numId="26">
    <w:abstractNumId w:val="14"/>
  </w:num>
  <w:num w:numId="27">
    <w:abstractNumId w:val="23"/>
  </w:num>
  <w:num w:numId="28">
    <w:abstractNumId w:val="12"/>
  </w:num>
  <w:num w:numId="29">
    <w:abstractNumId w:val="22"/>
  </w:num>
  <w:num w:numId="30">
    <w:abstractNumId w:val="37"/>
  </w:num>
  <w:num w:numId="31">
    <w:abstractNumId w:val="15"/>
  </w:num>
  <w:num w:numId="32">
    <w:abstractNumId w:val="25"/>
  </w:num>
  <w:num w:numId="33">
    <w:abstractNumId w:val="5"/>
  </w:num>
  <w:num w:numId="34">
    <w:abstractNumId w:val="4"/>
  </w:num>
  <w:num w:numId="35">
    <w:abstractNumId w:val="26"/>
  </w:num>
  <w:num w:numId="36">
    <w:abstractNumId w:val="21"/>
  </w:num>
  <w:num w:numId="37">
    <w:abstractNumId w:val="3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71E"/>
    <w:rsid w:val="000014A1"/>
    <w:rsid w:val="00002ABD"/>
    <w:rsid w:val="00012E48"/>
    <w:rsid w:val="00017F14"/>
    <w:rsid w:val="00037347"/>
    <w:rsid w:val="000455A0"/>
    <w:rsid w:val="00052894"/>
    <w:rsid w:val="00055842"/>
    <w:rsid w:val="00062224"/>
    <w:rsid w:val="000715A3"/>
    <w:rsid w:val="000749DE"/>
    <w:rsid w:val="00087296"/>
    <w:rsid w:val="000932DA"/>
    <w:rsid w:val="000939F4"/>
    <w:rsid w:val="000950B9"/>
    <w:rsid w:val="000A6C5F"/>
    <w:rsid w:val="000B1DF7"/>
    <w:rsid w:val="000B6826"/>
    <w:rsid w:val="000B6B77"/>
    <w:rsid w:val="000C5F84"/>
    <w:rsid w:val="000D43B1"/>
    <w:rsid w:val="000D669B"/>
    <w:rsid w:val="000D7B80"/>
    <w:rsid w:val="000D7C79"/>
    <w:rsid w:val="000E6503"/>
    <w:rsid w:val="000F6B22"/>
    <w:rsid w:val="001013A8"/>
    <w:rsid w:val="00102B16"/>
    <w:rsid w:val="00102C79"/>
    <w:rsid w:val="00107BAF"/>
    <w:rsid w:val="0011324E"/>
    <w:rsid w:val="00114994"/>
    <w:rsid w:val="0012066F"/>
    <w:rsid w:val="0012468C"/>
    <w:rsid w:val="00132FDA"/>
    <w:rsid w:val="00134393"/>
    <w:rsid w:val="0013496F"/>
    <w:rsid w:val="00136510"/>
    <w:rsid w:val="001408BF"/>
    <w:rsid w:val="001436E0"/>
    <w:rsid w:val="00145B18"/>
    <w:rsid w:val="00147AC7"/>
    <w:rsid w:val="00154BED"/>
    <w:rsid w:val="001603F8"/>
    <w:rsid w:val="00161045"/>
    <w:rsid w:val="001611CF"/>
    <w:rsid w:val="001640A6"/>
    <w:rsid w:val="00171458"/>
    <w:rsid w:val="001730DF"/>
    <w:rsid w:val="00176BDA"/>
    <w:rsid w:val="00181279"/>
    <w:rsid w:val="00183178"/>
    <w:rsid w:val="00184079"/>
    <w:rsid w:val="00193F2C"/>
    <w:rsid w:val="00194C6B"/>
    <w:rsid w:val="001A0C21"/>
    <w:rsid w:val="001B1D74"/>
    <w:rsid w:val="001B7F1F"/>
    <w:rsid w:val="001C25D3"/>
    <w:rsid w:val="001C364F"/>
    <w:rsid w:val="001C388D"/>
    <w:rsid w:val="001C38FF"/>
    <w:rsid w:val="001D73F7"/>
    <w:rsid w:val="001D774F"/>
    <w:rsid w:val="001E0279"/>
    <w:rsid w:val="001F01D3"/>
    <w:rsid w:val="001F572F"/>
    <w:rsid w:val="00201C67"/>
    <w:rsid w:val="00211B2B"/>
    <w:rsid w:val="002131A6"/>
    <w:rsid w:val="00214E61"/>
    <w:rsid w:val="00215EEF"/>
    <w:rsid w:val="00215FF0"/>
    <w:rsid w:val="00223F99"/>
    <w:rsid w:val="00231319"/>
    <w:rsid w:val="002345BE"/>
    <w:rsid w:val="00240E5E"/>
    <w:rsid w:val="00241C37"/>
    <w:rsid w:val="00242A23"/>
    <w:rsid w:val="00242D32"/>
    <w:rsid w:val="00247883"/>
    <w:rsid w:val="00247A43"/>
    <w:rsid w:val="00253171"/>
    <w:rsid w:val="002638A9"/>
    <w:rsid w:val="00274844"/>
    <w:rsid w:val="00277C90"/>
    <w:rsid w:val="00283260"/>
    <w:rsid w:val="0029410A"/>
    <w:rsid w:val="002A298A"/>
    <w:rsid w:val="002A3D88"/>
    <w:rsid w:val="002A75A9"/>
    <w:rsid w:val="002B2C92"/>
    <w:rsid w:val="002B47CA"/>
    <w:rsid w:val="002B4F32"/>
    <w:rsid w:val="002B7CF5"/>
    <w:rsid w:val="002C28B0"/>
    <w:rsid w:val="002C40E4"/>
    <w:rsid w:val="002C5811"/>
    <w:rsid w:val="002D4496"/>
    <w:rsid w:val="002D62E9"/>
    <w:rsid w:val="002E344F"/>
    <w:rsid w:val="002F17EB"/>
    <w:rsid w:val="002F38A8"/>
    <w:rsid w:val="002F6E6E"/>
    <w:rsid w:val="002F77B0"/>
    <w:rsid w:val="0030743B"/>
    <w:rsid w:val="0031443E"/>
    <w:rsid w:val="00315019"/>
    <w:rsid w:val="0031645C"/>
    <w:rsid w:val="00316A14"/>
    <w:rsid w:val="00322E75"/>
    <w:rsid w:val="00327D7D"/>
    <w:rsid w:val="003337C3"/>
    <w:rsid w:val="00333CE9"/>
    <w:rsid w:val="00336E59"/>
    <w:rsid w:val="003415AF"/>
    <w:rsid w:val="003435BB"/>
    <w:rsid w:val="00346E15"/>
    <w:rsid w:val="00354804"/>
    <w:rsid w:val="0036044B"/>
    <w:rsid w:val="0036188E"/>
    <w:rsid w:val="00362D12"/>
    <w:rsid w:val="003631A4"/>
    <w:rsid w:val="00373869"/>
    <w:rsid w:val="00377443"/>
    <w:rsid w:val="003807F8"/>
    <w:rsid w:val="00382084"/>
    <w:rsid w:val="00382B04"/>
    <w:rsid w:val="003832E0"/>
    <w:rsid w:val="00392386"/>
    <w:rsid w:val="00394523"/>
    <w:rsid w:val="00394AB5"/>
    <w:rsid w:val="00395091"/>
    <w:rsid w:val="003A19BA"/>
    <w:rsid w:val="003A20BE"/>
    <w:rsid w:val="003A2668"/>
    <w:rsid w:val="003A2879"/>
    <w:rsid w:val="003A7915"/>
    <w:rsid w:val="003B0240"/>
    <w:rsid w:val="003B5EFD"/>
    <w:rsid w:val="003E3E46"/>
    <w:rsid w:val="003E5EB3"/>
    <w:rsid w:val="003F5DF8"/>
    <w:rsid w:val="003F6242"/>
    <w:rsid w:val="00402E65"/>
    <w:rsid w:val="00402F16"/>
    <w:rsid w:val="00403839"/>
    <w:rsid w:val="00412338"/>
    <w:rsid w:val="00412CD7"/>
    <w:rsid w:val="00416723"/>
    <w:rsid w:val="004172BD"/>
    <w:rsid w:val="00423C69"/>
    <w:rsid w:val="00431298"/>
    <w:rsid w:val="0043317E"/>
    <w:rsid w:val="0043436C"/>
    <w:rsid w:val="004346F1"/>
    <w:rsid w:val="00435203"/>
    <w:rsid w:val="004409CC"/>
    <w:rsid w:val="004427CE"/>
    <w:rsid w:val="0044511B"/>
    <w:rsid w:val="0046065B"/>
    <w:rsid w:val="00460D62"/>
    <w:rsid w:val="00461E50"/>
    <w:rsid w:val="004703CC"/>
    <w:rsid w:val="00481EE5"/>
    <w:rsid w:val="0049284E"/>
    <w:rsid w:val="004A3A45"/>
    <w:rsid w:val="004A62A4"/>
    <w:rsid w:val="004B733F"/>
    <w:rsid w:val="004C03A0"/>
    <w:rsid w:val="004C0C98"/>
    <w:rsid w:val="004C1CB6"/>
    <w:rsid w:val="004D25E7"/>
    <w:rsid w:val="004D4047"/>
    <w:rsid w:val="004E20F3"/>
    <w:rsid w:val="004E3A21"/>
    <w:rsid w:val="004E5308"/>
    <w:rsid w:val="004F20DC"/>
    <w:rsid w:val="004F5203"/>
    <w:rsid w:val="004F6186"/>
    <w:rsid w:val="00514342"/>
    <w:rsid w:val="00524454"/>
    <w:rsid w:val="00533A37"/>
    <w:rsid w:val="00546AE1"/>
    <w:rsid w:val="005475BE"/>
    <w:rsid w:val="00550515"/>
    <w:rsid w:val="00551DDA"/>
    <w:rsid w:val="00572422"/>
    <w:rsid w:val="00575616"/>
    <w:rsid w:val="00587B5D"/>
    <w:rsid w:val="005A1885"/>
    <w:rsid w:val="005A24B4"/>
    <w:rsid w:val="005A614A"/>
    <w:rsid w:val="005B12C4"/>
    <w:rsid w:val="005B4EF6"/>
    <w:rsid w:val="005C58F6"/>
    <w:rsid w:val="005D1996"/>
    <w:rsid w:val="005E61BC"/>
    <w:rsid w:val="005F266B"/>
    <w:rsid w:val="005F49FC"/>
    <w:rsid w:val="006027B2"/>
    <w:rsid w:val="0060367E"/>
    <w:rsid w:val="0060405A"/>
    <w:rsid w:val="00612584"/>
    <w:rsid w:val="00620E0A"/>
    <w:rsid w:val="00621233"/>
    <w:rsid w:val="006359FA"/>
    <w:rsid w:val="00640656"/>
    <w:rsid w:val="0064118E"/>
    <w:rsid w:val="00642E34"/>
    <w:rsid w:val="0064437E"/>
    <w:rsid w:val="00654866"/>
    <w:rsid w:val="0066060B"/>
    <w:rsid w:val="00671B7A"/>
    <w:rsid w:val="0067530D"/>
    <w:rsid w:val="0067726E"/>
    <w:rsid w:val="0069190E"/>
    <w:rsid w:val="00692C69"/>
    <w:rsid w:val="00697373"/>
    <w:rsid w:val="006A00DF"/>
    <w:rsid w:val="006A0ECD"/>
    <w:rsid w:val="006A5B97"/>
    <w:rsid w:val="006A6097"/>
    <w:rsid w:val="006A7DBB"/>
    <w:rsid w:val="006B3632"/>
    <w:rsid w:val="006C6FC2"/>
    <w:rsid w:val="006C7E06"/>
    <w:rsid w:val="006D4036"/>
    <w:rsid w:val="006D730D"/>
    <w:rsid w:val="006D7510"/>
    <w:rsid w:val="006E1365"/>
    <w:rsid w:val="006E7C43"/>
    <w:rsid w:val="006F1F0C"/>
    <w:rsid w:val="006F693D"/>
    <w:rsid w:val="0070197E"/>
    <w:rsid w:val="00703F53"/>
    <w:rsid w:val="0070761B"/>
    <w:rsid w:val="00713ACF"/>
    <w:rsid w:val="00714179"/>
    <w:rsid w:val="007216A1"/>
    <w:rsid w:val="0072372B"/>
    <w:rsid w:val="00723FB3"/>
    <w:rsid w:val="00724BCC"/>
    <w:rsid w:val="00724C5C"/>
    <w:rsid w:val="00727D0C"/>
    <w:rsid w:val="0073515D"/>
    <w:rsid w:val="00737504"/>
    <w:rsid w:val="00741EA6"/>
    <w:rsid w:val="00744B87"/>
    <w:rsid w:val="0074643A"/>
    <w:rsid w:val="007475B1"/>
    <w:rsid w:val="00757AA5"/>
    <w:rsid w:val="0076141D"/>
    <w:rsid w:val="00762849"/>
    <w:rsid w:val="00763800"/>
    <w:rsid w:val="0076743F"/>
    <w:rsid w:val="00771FD9"/>
    <w:rsid w:val="00786CAD"/>
    <w:rsid w:val="007A3EC0"/>
    <w:rsid w:val="007A4EBE"/>
    <w:rsid w:val="007A721B"/>
    <w:rsid w:val="007C1ABD"/>
    <w:rsid w:val="007C4235"/>
    <w:rsid w:val="007D689F"/>
    <w:rsid w:val="007E20B4"/>
    <w:rsid w:val="007E26B1"/>
    <w:rsid w:val="007E56EA"/>
    <w:rsid w:val="007E6ECA"/>
    <w:rsid w:val="007F3B19"/>
    <w:rsid w:val="008053A2"/>
    <w:rsid w:val="00816E6A"/>
    <w:rsid w:val="008235FF"/>
    <w:rsid w:val="00826EA7"/>
    <w:rsid w:val="00830405"/>
    <w:rsid w:val="0083202B"/>
    <w:rsid w:val="00863730"/>
    <w:rsid w:val="00864759"/>
    <w:rsid w:val="008648CB"/>
    <w:rsid w:val="0086638B"/>
    <w:rsid w:val="00874F47"/>
    <w:rsid w:val="008752ED"/>
    <w:rsid w:val="0087784A"/>
    <w:rsid w:val="00881CE3"/>
    <w:rsid w:val="008828B9"/>
    <w:rsid w:val="008A5C0B"/>
    <w:rsid w:val="008B3806"/>
    <w:rsid w:val="008B6902"/>
    <w:rsid w:val="008C15DA"/>
    <w:rsid w:val="008C25F6"/>
    <w:rsid w:val="008C45C1"/>
    <w:rsid w:val="008C6593"/>
    <w:rsid w:val="008E2420"/>
    <w:rsid w:val="008E49E8"/>
    <w:rsid w:val="008F1703"/>
    <w:rsid w:val="00900F8F"/>
    <w:rsid w:val="0090375D"/>
    <w:rsid w:val="00903A6E"/>
    <w:rsid w:val="00904832"/>
    <w:rsid w:val="009164EF"/>
    <w:rsid w:val="00916B0F"/>
    <w:rsid w:val="00917E7D"/>
    <w:rsid w:val="009222BC"/>
    <w:rsid w:val="0092371B"/>
    <w:rsid w:val="009334BC"/>
    <w:rsid w:val="00933B44"/>
    <w:rsid w:val="00940BCA"/>
    <w:rsid w:val="00956EE1"/>
    <w:rsid w:val="0095709C"/>
    <w:rsid w:val="00961EEB"/>
    <w:rsid w:val="00970E4F"/>
    <w:rsid w:val="009813D7"/>
    <w:rsid w:val="009860CF"/>
    <w:rsid w:val="009923D1"/>
    <w:rsid w:val="009954B8"/>
    <w:rsid w:val="00996C20"/>
    <w:rsid w:val="00997B8D"/>
    <w:rsid w:val="009A4A0F"/>
    <w:rsid w:val="009B5160"/>
    <w:rsid w:val="009B76EF"/>
    <w:rsid w:val="009C5DE0"/>
    <w:rsid w:val="009C7009"/>
    <w:rsid w:val="009C73EB"/>
    <w:rsid w:val="009D320F"/>
    <w:rsid w:val="009D617A"/>
    <w:rsid w:val="009D70AA"/>
    <w:rsid w:val="009D7C6D"/>
    <w:rsid w:val="009E17B5"/>
    <w:rsid w:val="009E3BEC"/>
    <w:rsid w:val="009E4964"/>
    <w:rsid w:val="009F08C5"/>
    <w:rsid w:val="009F0A3F"/>
    <w:rsid w:val="009F2AD4"/>
    <w:rsid w:val="009F2E81"/>
    <w:rsid w:val="009F3DCB"/>
    <w:rsid w:val="009F57C7"/>
    <w:rsid w:val="00A03D18"/>
    <w:rsid w:val="00A12033"/>
    <w:rsid w:val="00A13882"/>
    <w:rsid w:val="00A16F71"/>
    <w:rsid w:val="00A26E68"/>
    <w:rsid w:val="00A37563"/>
    <w:rsid w:val="00A4137C"/>
    <w:rsid w:val="00A41611"/>
    <w:rsid w:val="00A41CD7"/>
    <w:rsid w:val="00A41D4B"/>
    <w:rsid w:val="00A536FE"/>
    <w:rsid w:val="00A53F1D"/>
    <w:rsid w:val="00A652F4"/>
    <w:rsid w:val="00A669DC"/>
    <w:rsid w:val="00A675A3"/>
    <w:rsid w:val="00A8314C"/>
    <w:rsid w:val="00A87C1A"/>
    <w:rsid w:val="00AB3CEE"/>
    <w:rsid w:val="00AC3115"/>
    <w:rsid w:val="00AC493A"/>
    <w:rsid w:val="00AD4DD0"/>
    <w:rsid w:val="00AF60E5"/>
    <w:rsid w:val="00B04CDD"/>
    <w:rsid w:val="00B11E63"/>
    <w:rsid w:val="00B346AF"/>
    <w:rsid w:val="00B42226"/>
    <w:rsid w:val="00B72456"/>
    <w:rsid w:val="00B76BCB"/>
    <w:rsid w:val="00B825D8"/>
    <w:rsid w:val="00B96268"/>
    <w:rsid w:val="00BA26C1"/>
    <w:rsid w:val="00BC14FF"/>
    <w:rsid w:val="00BC1C9C"/>
    <w:rsid w:val="00BC6F76"/>
    <w:rsid w:val="00BE0AD0"/>
    <w:rsid w:val="00BE19B0"/>
    <w:rsid w:val="00BE2EA8"/>
    <w:rsid w:val="00BE6377"/>
    <w:rsid w:val="00BF191A"/>
    <w:rsid w:val="00C03713"/>
    <w:rsid w:val="00C050DD"/>
    <w:rsid w:val="00C108AB"/>
    <w:rsid w:val="00C4052C"/>
    <w:rsid w:val="00C44E86"/>
    <w:rsid w:val="00C5054C"/>
    <w:rsid w:val="00C505C2"/>
    <w:rsid w:val="00C5081D"/>
    <w:rsid w:val="00C534BA"/>
    <w:rsid w:val="00C543A3"/>
    <w:rsid w:val="00C55E1B"/>
    <w:rsid w:val="00C5765C"/>
    <w:rsid w:val="00C60A88"/>
    <w:rsid w:val="00C92C71"/>
    <w:rsid w:val="00C95B51"/>
    <w:rsid w:val="00C96207"/>
    <w:rsid w:val="00CA70F5"/>
    <w:rsid w:val="00CA76D2"/>
    <w:rsid w:val="00CB1307"/>
    <w:rsid w:val="00CB749C"/>
    <w:rsid w:val="00CC1A63"/>
    <w:rsid w:val="00CC3549"/>
    <w:rsid w:val="00CD3C1D"/>
    <w:rsid w:val="00CD6618"/>
    <w:rsid w:val="00CE16E2"/>
    <w:rsid w:val="00CF021B"/>
    <w:rsid w:val="00CF24A8"/>
    <w:rsid w:val="00D01790"/>
    <w:rsid w:val="00D040BC"/>
    <w:rsid w:val="00D224B3"/>
    <w:rsid w:val="00D40411"/>
    <w:rsid w:val="00D42A43"/>
    <w:rsid w:val="00D43763"/>
    <w:rsid w:val="00D43EAC"/>
    <w:rsid w:val="00D45423"/>
    <w:rsid w:val="00D46D30"/>
    <w:rsid w:val="00D50B39"/>
    <w:rsid w:val="00D5529A"/>
    <w:rsid w:val="00D62B5E"/>
    <w:rsid w:val="00D648C6"/>
    <w:rsid w:val="00D64B9B"/>
    <w:rsid w:val="00D67829"/>
    <w:rsid w:val="00D801DE"/>
    <w:rsid w:val="00D840D5"/>
    <w:rsid w:val="00DA0A0D"/>
    <w:rsid w:val="00DA26B1"/>
    <w:rsid w:val="00DA5CFC"/>
    <w:rsid w:val="00DB092A"/>
    <w:rsid w:val="00DB2327"/>
    <w:rsid w:val="00DB3D19"/>
    <w:rsid w:val="00DB439F"/>
    <w:rsid w:val="00DC20C4"/>
    <w:rsid w:val="00DC3823"/>
    <w:rsid w:val="00DC6EB6"/>
    <w:rsid w:val="00DF1828"/>
    <w:rsid w:val="00DF615B"/>
    <w:rsid w:val="00DF6CD5"/>
    <w:rsid w:val="00E061D8"/>
    <w:rsid w:val="00E109D2"/>
    <w:rsid w:val="00E14C28"/>
    <w:rsid w:val="00E23D92"/>
    <w:rsid w:val="00E27EE3"/>
    <w:rsid w:val="00E4109B"/>
    <w:rsid w:val="00E47411"/>
    <w:rsid w:val="00E553BC"/>
    <w:rsid w:val="00E70041"/>
    <w:rsid w:val="00E77C96"/>
    <w:rsid w:val="00E834D8"/>
    <w:rsid w:val="00EA2198"/>
    <w:rsid w:val="00EC1FF0"/>
    <w:rsid w:val="00EC6AC4"/>
    <w:rsid w:val="00EC72E6"/>
    <w:rsid w:val="00ED1201"/>
    <w:rsid w:val="00ED429E"/>
    <w:rsid w:val="00ED55FD"/>
    <w:rsid w:val="00ED696B"/>
    <w:rsid w:val="00F01C20"/>
    <w:rsid w:val="00F02132"/>
    <w:rsid w:val="00F060E6"/>
    <w:rsid w:val="00F215DC"/>
    <w:rsid w:val="00F222D2"/>
    <w:rsid w:val="00F31D5B"/>
    <w:rsid w:val="00F51E9C"/>
    <w:rsid w:val="00F524F3"/>
    <w:rsid w:val="00F578E0"/>
    <w:rsid w:val="00F57C19"/>
    <w:rsid w:val="00F70FBE"/>
    <w:rsid w:val="00F77A4E"/>
    <w:rsid w:val="00F77ADE"/>
    <w:rsid w:val="00F823FE"/>
    <w:rsid w:val="00F86970"/>
    <w:rsid w:val="00F93727"/>
    <w:rsid w:val="00FA49A1"/>
    <w:rsid w:val="00FC27D0"/>
    <w:rsid w:val="00FC3E94"/>
    <w:rsid w:val="00FC592E"/>
    <w:rsid w:val="00FD225F"/>
    <w:rsid w:val="00FD471E"/>
    <w:rsid w:val="00FD6D92"/>
    <w:rsid w:val="00FD7668"/>
    <w:rsid w:val="00FD7EDD"/>
    <w:rsid w:val="00FE0E96"/>
    <w:rsid w:val="00FE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72244-0CF1-4DC1-83F0-49D2EFE42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D47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D471E"/>
    <w:pPr>
      <w:tabs>
        <w:tab w:val="center" w:pos="4536"/>
        <w:tab w:val="right" w:pos="9072"/>
      </w:tabs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FD471E"/>
    <w:rPr>
      <w:rFonts w:ascii="Calibri" w:hAnsi="Calibri" w:cs="Times New Roman"/>
    </w:rPr>
  </w:style>
  <w:style w:type="paragraph" w:customStyle="1" w:styleId="Default">
    <w:name w:val="Default"/>
    <w:rsid w:val="00FD471E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Listaszerbekezds">
    <w:name w:val="List Paragraph"/>
    <w:aliases w:val="Parágrafo da Lista1,List Paragraph2,List Paragraph21,Párrafo de lista1"/>
    <w:basedOn w:val="Norml"/>
    <w:link w:val="ListaszerbekezdsChar"/>
    <w:uiPriority w:val="34"/>
    <w:qFormat/>
    <w:rsid w:val="007A4EBE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unhideWhenUsed/>
    <w:rsid w:val="0066060B"/>
  </w:style>
  <w:style w:type="character" w:customStyle="1" w:styleId="LbjegyzetszvegChar">
    <w:name w:val="Lábjegyzetszöveg Char"/>
    <w:basedOn w:val="Bekezdsalapbettpusa"/>
    <w:link w:val="Lbjegyzetszveg"/>
    <w:uiPriority w:val="99"/>
    <w:rsid w:val="0066060B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66060B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18317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83178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83178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8317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83178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8317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83178"/>
    <w:rPr>
      <w:rFonts w:ascii="Segoe UI" w:eastAsia="Times New Roman" w:hAnsi="Segoe UI" w:cs="Segoe UI"/>
      <w:sz w:val="18"/>
      <w:szCs w:val="18"/>
      <w:lang w:eastAsia="hu-HU"/>
    </w:rPr>
  </w:style>
  <w:style w:type="paragraph" w:customStyle="1" w:styleId="uj">
    <w:name w:val="uj"/>
    <w:basedOn w:val="Norml"/>
    <w:rsid w:val="009B5160"/>
    <w:pPr>
      <w:spacing w:before="100" w:beforeAutospacing="1" w:after="100" w:afterAutospacing="1"/>
    </w:pPr>
    <w:rPr>
      <w:sz w:val="24"/>
      <w:szCs w:val="24"/>
    </w:rPr>
  </w:style>
  <w:style w:type="character" w:customStyle="1" w:styleId="ListaszerbekezdsChar">
    <w:name w:val="Listaszerű bekezdés Char"/>
    <w:aliases w:val="Parágrafo da Lista1 Char,List Paragraph2 Char,List Paragraph21 Char,Párrafo de lista1 Char"/>
    <w:basedOn w:val="Bekezdsalapbettpusa"/>
    <w:link w:val="Listaszerbekezds"/>
    <w:uiPriority w:val="34"/>
    <w:locked/>
    <w:rsid w:val="009B516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Bekezds">
    <w:name w:val="Bekezdés"/>
    <w:uiPriority w:val="99"/>
    <w:rsid w:val="00346E15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E47411"/>
    <w:rPr>
      <w:color w:val="0000FF"/>
      <w:u w:val="single"/>
    </w:rPr>
  </w:style>
  <w:style w:type="paragraph" w:styleId="llb">
    <w:name w:val="footer"/>
    <w:basedOn w:val="Norml"/>
    <w:link w:val="llbChar"/>
    <w:uiPriority w:val="99"/>
    <w:unhideWhenUsed/>
    <w:rsid w:val="0013496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3496F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rsid w:val="00900F8F"/>
    <w:pPr>
      <w:suppressAutoHyphens/>
      <w:spacing w:after="140" w:line="288" w:lineRule="auto"/>
    </w:pPr>
    <w:rPr>
      <w:rFonts w:eastAsia="Noto Sans CJK SC Regular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900F8F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Vltozat">
    <w:name w:val="Revision"/>
    <w:hidden/>
    <w:uiPriority w:val="99"/>
    <w:semiHidden/>
    <w:rsid w:val="006411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NormlCm">
    <w:name w:val="NormálCím"/>
    <w:uiPriority w:val="99"/>
    <w:rsid w:val="00E4109B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3"/>
    </w:pPr>
    <w:rPr>
      <w:rFonts w:ascii="Times New Roman" w:eastAsiaTheme="minorEastAsia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6AE4F-1874-4AE7-A86A-AE65E620D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2207</Words>
  <Characters>15229</Characters>
  <Application>Microsoft Office Word</Application>
  <DocSecurity>0</DocSecurity>
  <Lines>126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Szabóné Molnár Ildikó</dc:creator>
  <cp:keywords/>
  <dc:description/>
  <cp:lastModifiedBy>dr. Vámosi Bettina</cp:lastModifiedBy>
  <cp:revision>4</cp:revision>
  <cp:lastPrinted>2024-09-03T10:48:00Z</cp:lastPrinted>
  <dcterms:created xsi:type="dcterms:W3CDTF">2024-10-22T08:33:00Z</dcterms:created>
  <dcterms:modified xsi:type="dcterms:W3CDTF">2024-10-22T09:16:00Z</dcterms:modified>
</cp:coreProperties>
</file>