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F29" w:rsidRDefault="00B22F29" w:rsidP="00B22F29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Mosonmagyaróvár Város Polgármesterétől</w:t>
      </w:r>
    </w:p>
    <w:p w:rsidR="00B22F29" w:rsidRDefault="00B22F29" w:rsidP="00B22F29">
      <w:pPr>
        <w:pStyle w:val="Default"/>
        <w:jc w:val="center"/>
        <w:rPr>
          <w:i/>
          <w:iCs/>
        </w:rPr>
      </w:pPr>
    </w:p>
    <w:p w:rsidR="00B22F29" w:rsidRDefault="00B22F29" w:rsidP="00B22F29">
      <w:pPr>
        <w:pStyle w:val="Default"/>
        <w:jc w:val="center"/>
        <w:rPr>
          <w:i/>
          <w:iCs/>
        </w:rPr>
      </w:pPr>
    </w:p>
    <w:p w:rsidR="00B22F29" w:rsidRDefault="00B22F29" w:rsidP="00B22F29">
      <w:pPr>
        <w:pStyle w:val="Default"/>
        <w:jc w:val="right"/>
        <w:rPr>
          <w:i/>
          <w:iCs/>
        </w:rPr>
      </w:pPr>
      <w:r>
        <w:rPr>
          <w:i/>
          <w:iCs/>
        </w:rPr>
        <w:t>….. napirend</w:t>
      </w:r>
    </w:p>
    <w:p w:rsidR="00B22F29" w:rsidRDefault="00B22F29" w:rsidP="00B22F29">
      <w:pPr>
        <w:pStyle w:val="Default"/>
        <w:jc w:val="center"/>
        <w:rPr>
          <w:i/>
          <w:iCs/>
        </w:rPr>
      </w:pPr>
    </w:p>
    <w:p w:rsidR="00B22F29" w:rsidRDefault="00B22F29" w:rsidP="00B22F29">
      <w:pPr>
        <w:pStyle w:val="Default"/>
        <w:jc w:val="center"/>
        <w:rPr>
          <w:i/>
          <w:iCs/>
        </w:rPr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B6009" w:rsidP="00B22F2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SÜRGŐSSÉGI INDÍTVÁNY</w:t>
      </w:r>
    </w:p>
    <w:p w:rsidR="00B22F29" w:rsidRDefault="00B22F29" w:rsidP="00B22F29">
      <w:pPr>
        <w:pStyle w:val="Default"/>
        <w:jc w:val="center"/>
        <w:rPr>
          <w:sz w:val="28"/>
          <w:szCs w:val="28"/>
        </w:rPr>
      </w:pPr>
    </w:p>
    <w:p w:rsidR="00B22F29" w:rsidRDefault="00B22F29" w:rsidP="00B22F29">
      <w:pPr>
        <w:pStyle w:val="Default"/>
        <w:jc w:val="center"/>
        <w:rPr>
          <w:b/>
        </w:rPr>
      </w:pPr>
      <w:r>
        <w:rPr>
          <w:b/>
        </w:rPr>
        <w:t xml:space="preserve">a Képviselő-testület </w:t>
      </w:r>
      <w:r w:rsidR="007B622E">
        <w:rPr>
          <w:b/>
        </w:rPr>
        <w:t>202</w:t>
      </w:r>
      <w:r w:rsidR="00C958D2">
        <w:rPr>
          <w:b/>
        </w:rPr>
        <w:t>4</w:t>
      </w:r>
      <w:r w:rsidR="007B622E">
        <w:rPr>
          <w:b/>
        </w:rPr>
        <w:t xml:space="preserve">. </w:t>
      </w:r>
      <w:r w:rsidR="00C958D2">
        <w:rPr>
          <w:b/>
        </w:rPr>
        <w:t>szeptember 12-</w:t>
      </w:r>
      <w:r w:rsidR="007B622E">
        <w:rPr>
          <w:b/>
        </w:rPr>
        <w:t xml:space="preserve">i </w:t>
      </w:r>
      <w:r>
        <w:rPr>
          <w:b/>
        </w:rPr>
        <w:t>ülésére</w:t>
      </w: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pStyle w:val="Default"/>
        <w:jc w:val="center"/>
      </w:pPr>
    </w:p>
    <w:p w:rsidR="00B22F29" w:rsidRDefault="00B22F29" w:rsidP="00B22F29">
      <w:pPr>
        <w:ind w:left="2124" w:hanging="2124"/>
        <w:jc w:val="both"/>
      </w:pPr>
      <w:r>
        <w:rPr>
          <w:b/>
          <w:bCs/>
          <w:sz w:val="24"/>
          <w:u w:val="single"/>
        </w:rPr>
        <w:t>Tárgy:</w:t>
      </w:r>
      <w:r>
        <w:rPr>
          <w:b/>
          <w:bCs/>
          <w:sz w:val="24"/>
        </w:rPr>
        <w:t xml:space="preserve"> </w:t>
      </w:r>
      <w:r>
        <w:rPr>
          <w:b/>
          <w:bCs/>
        </w:rPr>
        <w:tab/>
      </w:r>
      <w:r w:rsidR="00FB715D">
        <w:rPr>
          <w:bCs/>
          <w:sz w:val="24"/>
          <w:szCs w:val="24"/>
        </w:rPr>
        <w:t xml:space="preserve">Ingóságok </w:t>
      </w:r>
      <w:r w:rsidR="00A83CE1">
        <w:rPr>
          <w:bCs/>
          <w:sz w:val="24"/>
          <w:szCs w:val="24"/>
        </w:rPr>
        <w:t>átadása</w:t>
      </w:r>
      <w:r w:rsidR="00A83CE1" w:rsidRPr="00A83CE1">
        <w:rPr>
          <w:bCs/>
          <w:sz w:val="24"/>
          <w:szCs w:val="24"/>
        </w:rPr>
        <w:t xml:space="preserve"> </w:t>
      </w:r>
      <w:r w:rsidR="00C958D2">
        <w:rPr>
          <w:bCs/>
          <w:sz w:val="24"/>
          <w:szCs w:val="24"/>
        </w:rPr>
        <w:t>a Mosonmagyaróvár Nagytérségi Hulladékgazdálkodási Önkormányzati Társulás részére</w:t>
      </w:r>
    </w:p>
    <w:p w:rsidR="00B22F29" w:rsidRDefault="00B22F29" w:rsidP="00B22F29">
      <w:pPr>
        <w:pStyle w:val="Default"/>
        <w:ind w:left="2130" w:hanging="2130"/>
        <w:jc w:val="both"/>
        <w:rPr>
          <w:b/>
          <w:u w:val="single"/>
        </w:rPr>
      </w:pPr>
    </w:p>
    <w:p w:rsidR="00B22F29" w:rsidRDefault="00B22F29" w:rsidP="00B22F29">
      <w:pPr>
        <w:pStyle w:val="Default"/>
        <w:ind w:left="2130" w:hanging="2130"/>
        <w:jc w:val="both"/>
      </w:pPr>
      <w:r>
        <w:rPr>
          <w:b/>
          <w:u w:val="single"/>
        </w:rPr>
        <w:t>Előterjesztő:</w:t>
      </w:r>
      <w:r>
        <w:tab/>
        <w:t>Dr. Árvay István polgármester</w:t>
      </w:r>
    </w:p>
    <w:p w:rsidR="00B22F29" w:rsidRDefault="00B22F29" w:rsidP="00B22F29">
      <w:pPr>
        <w:pStyle w:val="Default"/>
        <w:ind w:left="280"/>
        <w:jc w:val="both"/>
      </w:pPr>
    </w:p>
    <w:p w:rsidR="00B22F29" w:rsidRDefault="00B22F29" w:rsidP="00B22F29">
      <w:pPr>
        <w:pStyle w:val="Default"/>
        <w:jc w:val="both"/>
        <w:rPr>
          <w:b/>
          <w:u w:val="single"/>
        </w:rPr>
      </w:pPr>
      <w:r>
        <w:rPr>
          <w:b/>
          <w:u w:val="single"/>
        </w:rPr>
        <w:t xml:space="preserve">Az előterjesztést megtárgyalja: </w:t>
      </w:r>
    </w:p>
    <w:p w:rsidR="00B22F29" w:rsidRDefault="00B22F29" w:rsidP="00B22F29">
      <w:pPr>
        <w:pStyle w:val="Default"/>
        <w:jc w:val="both"/>
        <w:rPr>
          <w:b/>
        </w:rPr>
      </w:pPr>
    </w:p>
    <w:p w:rsidR="00AC420C" w:rsidRDefault="00AC420C" w:rsidP="00B22F29">
      <w:pPr>
        <w:pStyle w:val="Default"/>
        <w:ind w:left="2127"/>
        <w:jc w:val="both"/>
      </w:pPr>
      <w:r>
        <w:t>Gazdasági és Városüzemeltetési Bizottság</w:t>
      </w:r>
    </w:p>
    <w:p w:rsidR="00B22F29" w:rsidRPr="00AE7042" w:rsidRDefault="00B22F29" w:rsidP="00B22F29">
      <w:pPr>
        <w:pStyle w:val="Default"/>
        <w:ind w:left="2127"/>
        <w:jc w:val="both"/>
        <w:rPr>
          <w:strike/>
        </w:rPr>
      </w:pPr>
    </w:p>
    <w:p w:rsidR="00B22F29" w:rsidRDefault="00B22F29" w:rsidP="00B22F29">
      <w:pPr>
        <w:pStyle w:val="Default"/>
        <w:ind w:left="212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B22F29" w:rsidTr="00B22F2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9" w:rsidRDefault="00B22F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Előkészítő szervezeti egység: </w:t>
            </w:r>
          </w:p>
          <w:p w:rsidR="00B22F29" w:rsidRDefault="00B22F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Mosonmagyaróvári Polgármesteri Hivatal – </w:t>
            </w:r>
            <w:r w:rsidR="009D000A">
              <w:rPr>
                <w:sz w:val="24"/>
                <w:szCs w:val="24"/>
                <w:lang w:eastAsia="en-US"/>
              </w:rPr>
              <w:t>Önkormányzati Osztály</w:t>
            </w:r>
          </w:p>
          <w:p w:rsidR="009D000A" w:rsidRDefault="009D000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22F29" w:rsidTr="009D000A">
        <w:trPr>
          <w:trHeight w:val="8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D2" w:rsidRDefault="00B22F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Készítette</w:t>
            </w:r>
            <w:r w:rsidR="00C958D2">
              <w:rPr>
                <w:sz w:val="24"/>
                <w:szCs w:val="24"/>
                <w:lang w:eastAsia="en-US"/>
              </w:rPr>
              <w:t>: Molnárné Nagy Edina pénzügyi osztályvezető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</w:p>
          <w:p w:rsidR="00B22F29" w:rsidRDefault="00C958D2" w:rsidP="00AE70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</w:t>
            </w:r>
            <w:r w:rsidR="009D000A">
              <w:rPr>
                <w:sz w:val="24"/>
                <w:szCs w:val="24"/>
                <w:lang w:eastAsia="en-US"/>
              </w:rPr>
              <w:t>Czinderné dr. Heged</w:t>
            </w:r>
            <w:r w:rsidR="001B43D2">
              <w:rPr>
                <w:sz w:val="24"/>
                <w:szCs w:val="24"/>
                <w:lang w:eastAsia="en-US"/>
              </w:rPr>
              <w:t>ü</w:t>
            </w:r>
            <w:r w:rsidR="009D000A">
              <w:rPr>
                <w:sz w:val="24"/>
                <w:szCs w:val="24"/>
                <w:lang w:eastAsia="en-US"/>
              </w:rPr>
              <w:t xml:space="preserve">s Éva </w:t>
            </w:r>
            <w:r w:rsidR="00AE7042">
              <w:rPr>
                <w:sz w:val="24"/>
                <w:szCs w:val="24"/>
                <w:lang w:eastAsia="en-US"/>
              </w:rPr>
              <w:t>jogi referens</w:t>
            </w:r>
          </w:p>
        </w:tc>
      </w:tr>
      <w:tr w:rsidR="00B22F29" w:rsidTr="00B22F29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9" w:rsidRDefault="00C958D2" w:rsidP="00C958D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Pénzügyi fedezetet</w:t>
            </w:r>
            <w:r w:rsidR="009D000A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nem igényel.</w:t>
            </w:r>
          </w:p>
        </w:tc>
      </w:tr>
      <w:tr w:rsidR="00B22F29" w:rsidTr="00B22F29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9" w:rsidRDefault="00B22F29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Törvényességi szempontból kifogást nem emelek</w:t>
            </w:r>
            <w:r>
              <w:rPr>
                <w:sz w:val="24"/>
                <w:szCs w:val="24"/>
                <w:lang w:eastAsia="en-US"/>
              </w:rPr>
              <w:t>, beterjesztésre alkalmas.</w:t>
            </w:r>
          </w:p>
        </w:tc>
      </w:tr>
      <w:tr w:rsidR="00B22F29" w:rsidTr="00B22F29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9" w:rsidRDefault="00B22F29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Fehérné dr. Bodó Mariann címzetes főjegyző</w:t>
            </w:r>
          </w:p>
        </w:tc>
      </w:tr>
    </w:tbl>
    <w:p w:rsidR="00B22F29" w:rsidRDefault="00B22F29" w:rsidP="00B22F29">
      <w:pPr>
        <w:pStyle w:val="lfej"/>
        <w:tabs>
          <w:tab w:val="left" w:pos="708"/>
        </w:tabs>
        <w:jc w:val="both"/>
        <w:rPr>
          <w:b/>
          <w:bCs/>
          <w:sz w:val="24"/>
          <w:szCs w:val="24"/>
        </w:rPr>
      </w:pPr>
    </w:p>
    <w:p w:rsidR="00B22F29" w:rsidRDefault="00B22F29" w:rsidP="00B22F29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B22F29" w:rsidRDefault="00B22F29" w:rsidP="00B22F29">
      <w:pPr>
        <w:pStyle w:val="lfej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napirendet </w:t>
      </w:r>
      <w:r w:rsidRPr="00C958D2">
        <w:rPr>
          <w:b/>
          <w:sz w:val="24"/>
          <w:szCs w:val="24"/>
        </w:rPr>
        <w:t>nyilvános ülésen</w:t>
      </w:r>
      <w:r>
        <w:rPr>
          <w:sz w:val="24"/>
          <w:szCs w:val="24"/>
        </w:rPr>
        <w:t xml:space="preserve"> javasolt tárgyalni, a </w:t>
      </w:r>
      <w:r w:rsidR="009D000A">
        <w:rPr>
          <w:sz w:val="24"/>
          <w:szCs w:val="24"/>
        </w:rPr>
        <w:t>határozat</w:t>
      </w:r>
      <w:r w:rsidR="00DD26E4">
        <w:rPr>
          <w:sz w:val="24"/>
          <w:szCs w:val="24"/>
        </w:rPr>
        <w:t>ok</w:t>
      </w:r>
      <w:r>
        <w:rPr>
          <w:sz w:val="24"/>
          <w:szCs w:val="24"/>
        </w:rPr>
        <w:t xml:space="preserve"> elfogadásához </w:t>
      </w:r>
      <w:r w:rsidR="009D000A" w:rsidRPr="00C958D2">
        <w:rPr>
          <w:b/>
          <w:sz w:val="24"/>
          <w:szCs w:val="24"/>
        </w:rPr>
        <w:t>egyszerű</w:t>
      </w:r>
      <w:r w:rsidRPr="00C958D2">
        <w:rPr>
          <w:b/>
          <w:sz w:val="24"/>
          <w:szCs w:val="24"/>
        </w:rPr>
        <w:t xml:space="preserve"> többség</w:t>
      </w:r>
      <w:r>
        <w:rPr>
          <w:sz w:val="24"/>
          <w:szCs w:val="24"/>
        </w:rPr>
        <w:t xml:space="preserve"> szükséges. </w:t>
      </w:r>
    </w:p>
    <w:p w:rsidR="00AC420C" w:rsidRDefault="00AC420C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E3577" w:rsidRPr="00BA497A" w:rsidRDefault="009D000A">
      <w:pPr>
        <w:rPr>
          <w:b/>
          <w:sz w:val="24"/>
          <w:szCs w:val="24"/>
        </w:rPr>
      </w:pPr>
      <w:r w:rsidRPr="00BA497A">
        <w:rPr>
          <w:b/>
          <w:sz w:val="24"/>
          <w:szCs w:val="24"/>
        </w:rPr>
        <w:lastRenderedPageBreak/>
        <w:t>Tisztelt Képviselő-testület!</w:t>
      </w:r>
    </w:p>
    <w:p w:rsidR="000E7385" w:rsidRPr="00A2281C" w:rsidRDefault="000E7385">
      <w:pPr>
        <w:rPr>
          <w:sz w:val="24"/>
          <w:szCs w:val="24"/>
        </w:rPr>
      </w:pPr>
    </w:p>
    <w:p w:rsidR="006D25F2" w:rsidRPr="00A2281C" w:rsidRDefault="00706F95" w:rsidP="006D25F2">
      <w:p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A </w:t>
      </w:r>
      <w:r w:rsidR="005B0C27" w:rsidRPr="00A2281C">
        <w:rPr>
          <w:sz w:val="24"/>
          <w:szCs w:val="24"/>
        </w:rPr>
        <w:t xml:space="preserve">hulladékról szóló 2012. évi CLXXXV. törvény </w:t>
      </w:r>
      <w:r w:rsidRPr="00A2281C">
        <w:rPr>
          <w:sz w:val="24"/>
          <w:szCs w:val="24"/>
        </w:rPr>
        <w:t xml:space="preserve">33. </w:t>
      </w:r>
      <w:r w:rsidR="005B0C27" w:rsidRPr="00A2281C">
        <w:rPr>
          <w:sz w:val="24"/>
          <w:szCs w:val="24"/>
        </w:rPr>
        <w:t>§ (1) bekezdése</w:t>
      </w:r>
      <w:r w:rsidR="00FF24ED" w:rsidRPr="00A2281C">
        <w:rPr>
          <w:sz w:val="24"/>
          <w:szCs w:val="24"/>
        </w:rPr>
        <w:t xml:space="preserve"> és 53/E. (7) bekezdés</w:t>
      </w:r>
      <w:r w:rsidR="00381C13" w:rsidRPr="00A2281C">
        <w:rPr>
          <w:sz w:val="24"/>
          <w:szCs w:val="24"/>
        </w:rPr>
        <w:t>e</w:t>
      </w:r>
      <w:r w:rsidR="005B0C27" w:rsidRPr="00A2281C">
        <w:rPr>
          <w:sz w:val="24"/>
          <w:szCs w:val="24"/>
        </w:rPr>
        <w:t xml:space="preserve"> kimondja, hogy </w:t>
      </w:r>
      <w:r w:rsidR="00EE331E" w:rsidRPr="00A2281C">
        <w:rPr>
          <w:sz w:val="24"/>
          <w:szCs w:val="24"/>
        </w:rPr>
        <w:t>az állami közfeladat ellátásáv</w:t>
      </w:r>
      <w:r w:rsidR="00FF24ED" w:rsidRPr="00A2281C">
        <w:rPr>
          <w:sz w:val="24"/>
          <w:szCs w:val="24"/>
        </w:rPr>
        <w:t xml:space="preserve">al összefüggésben </w:t>
      </w:r>
      <w:r w:rsidR="005B0C27" w:rsidRPr="00A2281C">
        <w:rPr>
          <w:sz w:val="24"/>
          <w:szCs w:val="24"/>
        </w:rPr>
        <w:t xml:space="preserve">a </w:t>
      </w:r>
      <w:r w:rsidR="00FF24ED" w:rsidRPr="00A2281C">
        <w:rPr>
          <w:sz w:val="24"/>
          <w:szCs w:val="24"/>
        </w:rPr>
        <w:t>települési önkormányzat a</w:t>
      </w:r>
      <w:r w:rsidRPr="00A2281C">
        <w:rPr>
          <w:sz w:val="24"/>
          <w:szCs w:val="24"/>
        </w:rPr>
        <w:t xml:space="preserve"> koncessziós társasággal együttműködve gondos</w:t>
      </w:r>
      <w:r w:rsidR="00EE331E" w:rsidRPr="00A2281C">
        <w:rPr>
          <w:sz w:val="24"/>
          <w:szCs w:val="24"/>
        </w:rPr>
        <w:t xml:space="preserve">kodik </w:t>
      </w:r>
      <w:r w:rsidRPr="00A2281C">
        <w:rPr>
          <w:sz w:val="24"/>
          <w:szCs w:val="24"/>
        </w:rPr>
        <w:t xml:space="preserve">a települési önkormányzatok </w:t>
      </w:r>
      <w:proofErr w:type="spellStart"/>
      <w:r w:rsidRPr="00A2281C">
        <w:rPr>
          <w:sz w:val="24"/>
          <w:szCs w:val="24"/>
        </w:rPr>
        <w:t>hulladékgazdálkodási</w:t>
      </w:r>
      <w:proofErr w:type="spellEnd"/>
      <w:r w:rsidRPr="00A2281C">
        <w:rPr>
          <w:sz w:val="24"/>
          <w:szCs w:val="24"/>
        </w:rPr>
        <w:t xml:space="preserve"> feladatellátása érdekében létrehozott társulás tulajdonában álló, hulladék kezelését</w:t>
      </w:r>
      <w:r w:rsidR="00EE331E" w:rsidRPr="00A2281C">
        <w:rPr>
          <w:sz w:val="24"/>
          <w:szCs w:val="24"/>
        </w:rPr>
        <w:t xml:space="preserve"> szolgáló létesítmények útján </w:t>
      </w:r>
      <w:r w:rsidRPr="00A2281C">
        <w:rPr>
          <w:sz w:val="24"/>
          <w:szCs w:val="24"/>
        </w:rPr>
        <w:t>az átvett hulladék kezeléséről.  </w:t>
      </w:r>
    </w:p>
    <w:p w:rsidR="00C8551A" w:rsidRPr="00A2281C" w:rsidRDefault="00C8551A" w:rsidP="006D25F2">
      <w:pPr>
        <w:jc w:val="both"/>
        <w:rPr>
          <w:sz w:val="24"/>
          <w:szCs w:val="24"/>
        </w:rPr>
      </w:pPr>
    </w:p>
    <w:p w:rsidR="006D25F2" w:rsidRDefault="006D25F2" w:rsidP="006D25F2">
      <w:pPr>
        <w:jc w:val="both"/>
        <w:rPr>
          <w:sz w:val="24"/>
          <w:szCs w:val="24"/>
        </w:rPr>
      </w:pPr>
      <w:r>
        <w:rPr>
          <w:sz w:val="24"/>
          <w:szCs w:val="24"/>
        </w:rPr>
        <w:t>E közfeladatot Mosonmagyaróvár Nagytérségi Hulladékgazdálkodási Önkormányzati Társulás (továbbiakban: Társulás) látja el, melynek 71 település, köztük Mosonmagyaróvár Város Önkormányzata is a tagja.</w:t>
      </w:r>
      <w:r w:rsidR="004A7C15">
        <w:rPr>
          <w:sz w:val="24"/>
          <w:szCs w:val="24"/>
        </w:rPr>
        <w:t xml:space="preserve"> A Társulás gesztor önkormányzata Mosonmagyaróvár. </w:t>
      </w:r>
    </w:p>
    <w:p w:rsidR="00EE331E" w:rsidRPr="005B0C27" w:rsidRDefault="00EE331E" w:rsidP="005B0C27">
      <w:pPr>
        <w:jc w:val="both"/>
        <w:rPr>
          <w:sz w:val="24"/>
          <w:szCs w:val="24"/>
        </w:rPr>
      </w:pPr>
    </w:p>
    <w:p w:rsidR="00706F95" w:rsidRDefault="00170A72" w:rsidP="00A84D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</w:t>
      </w:r>
      <w:r w:rsidR="00C8551A">
        <w:rPr>
          <w:sz w:val="24"/>
          <w:szCs w:val="24"/>
        </w:rPr>
        <w:t>által ellátott köz</w:t>
      </w:r>
      <w:r>
        <w:rPr>
          <w:sz w:val="24"/>
          <w:szCs w:val="24"/>
        </w:rPr>
        <w:t>feladat</w:t>
      </w:r>
      <w:r w:rsidR="000749D2">
        <w:rPr>
          <w:sz w:val="24"/>
          <w:szCs w:val="24"/>
        </w:rPr>
        <w:t xml:space="preserve"> jövőbeni hatékony</w:t>
      </w:r>
      <w:r>
        <w:rPr>
          <w:sz w:val="24"/>
          <w:szCs w:val="24"/>
        </w:rPr>
        <w:t xml:space="preserve"> ellátása érdekében az alábbi</w:t>
      </w:r>
      <w:r w:rsidR="001E479B">
        <w:rPr>
          <w:sz w:val="24"/>
          <w:szCs w:val="24"/>
        </w:rPr>
        <w:t>,</w:t>
      </w:r>
      <w:r w:rsidR="00C8551A">
        <w:rPr>
          <w:sz w:val="24"/>
          <w:szCs w:val="24"/>
        </w:rPr>
        <w:t xml:space="preserve"> a </w:t>
      </w:r>
      <w:r w:rsidR="00A2281C">
        <w:rPr>
          <w:sz w:val="24"/>
          <w:szCs w:val="24"/>
        </w:rPr>
        <w:t xml:space="preserve">Mosonmagyaróvári </w:t>
      </w:r>
      <w:r w:rsidR="00C8551A">
        <w:rPr>
          <w:sz w:val="24"/>
          <w:szCs w:val="24"/>
        </w:rPr>
        <w:t>Polgármesteri Hivatal/Mosonmagyaróvár Város Önkormányzata</w:t>
      </w:r>
      <w:r w:rsidR="00381C13">
        <w:rPr>
          <w:sz w:val="24"/>
          <w:szCs w:val="24"/>
        </w:rPr>
        <w:t xml:space="preserve"> </w:t>
      </w:r>
      <w:r w:rsidR="00C8551A">
        <w:rPr>
          <w:sz w:val="24"/>
          <w:szCs w:val="24"/>
        </w:rPr>
        <w:t>tulajdonában álló</w:t>
      </w:r>
      <w:r>
        <w:rPr>
          <w:sz w:val="24"/>
          <w:szCs w:val="24"/>
        </w:rPr>
        <w:t xml:space="preserve"> ingóságok </w:t>
      </w:r>
      <w:r w:rsidR="00A83CE1" w:rsidRPr="00A83CE1">
        <w:rPr>
          <w:sz w:val="24"/>
          <w:szCs w:val="24"/>
        </w:rPr>
        <w:t>vagyonkezelésnek nem minősülő jogvis</w:t>
      </w:r>
      <w:r w:rsidR="00A83CE1">
        <w:rPr>
          <w:sz w:val="24"/>
          <w:szCs w:val="24"/>
        </w:rPr>
        <w:t>zony alapján történő működtetésre</w:t>
      </w:r>
      <w:r w:rsidR="00A83CE1" w:rsidRPr="00A83CE1">
        <w:rPr>
          <w:sz w:val="24"/>
          <w:szCs w:val="24"/>
        </w:rPr>
        <w:t xml:space="preserve"> </w:t>
      </w:r>
      <w:r w:rsidR="00A83CE1">
        <w:rPr>
          <w:sz w:val="24"/>
          <w:szCs w:val="24"/>
        </w:rPr>
        <w:t>át</w:t>
      </w:r>
      <w:r w:rsidR="00A2281C">
        <w:rPr>
          <w:sz w:val="24"/>
          <w:szCs w:val="24"/>
        </w:rPr>
        <w:t>adása</w:t>
      </w:r>
      <w:r>
        <w:rPr>
          <w:sz w:val="24"/>
          <w:szCs w:val="24"/>
        </w:rPr>
        <w:t xml:space="preserve"> szükséges a Társulás részére: </w:t>
      </w:r>
    </w:p>
    <w:p w:rsidR="00A2281C" w:rsidRDefault="00A2281C" w:rsidP="00A84DA8">
      <w:pPr>
        <w:jc w:val="both"/>
        <w:rPr>
          <w:sz w:val="24"/>
          <w:szCs w:val="24"/>
        </w:rPr>
      </w:pPr>
    </w:p>
    <w:p w:rsidR="00170A72" w:rsidRDefault="00A2281C" w:rsidP="00A2281C">
      <w:pPr>
        <w:jc w:val="both"/>
        <w:rPr>
          <w:sz w:val="24"/>
          <w:szCs w:val="24"/>
        </w:rPr>
      </w:pPr>
      <w:r w:rsidRPr="00A2281C">
        <w:rPr>
          <w:sz w:val="24"/>
          <w:szCs w:val="24"/>
          <w:u w:val="single"/>
        </w:rPr>
        <w:t xml:space="preserve">Mosonmagyaróvár Város Önkormányzata </w:t>
      </w:r>
      <w:r>
        <w:rPr>
          <w:sz w:val="24"/>
          <w:szCs w:val="24"/>
        </w:rPr>
        <w:t xml:space="preserve">tulajdonában áll: </w:t>
      </w:r>
    </w:p>
    <w:p w:rsidR="00A2281C" w:rsidRPr="00A2281C" w:rsidRDefault="00A2281C" w:rsidP="00A2281C">
      <w:pPr>
        <w:jc w:val="both"/>
        <w:rPr>
          <w:sz w:val="24"/>
          <w:szCs w:val="24"/>
        </w:rPr>
      </w:pPr>
    </w:p>
    <w:p w:rsidR="00170A72" w:rsidRPr="00A2281C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Notebook Dell </w:t>
      </w:r>
      <w:proofErr w:type="spellStart"/>
      <w:r w:rsidRPr="00A2281C">
        <w:rPr>
          <w:sz w:val="24"/>
          <w:szCs w:val="24"/>
        </w:rPr>
        <w:t>Vostro</w:t>
      </w:r>
      <w:proofErr w:type="spellEnd"/>
      <w:r w:rsidRPr="00A2281C">
        <w:rPr>
          <w:sz w:val="24"/>
          <w:szCs w:val="24"/>
        </w:rPr>
        <w:t xml:space="preserve"> 3500 i5, 8GB, 512GB +Win10</w:t>
      </w:r>
    </w:p>
    <w:p w:rsidR="00170A72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Mobiltelefon Apple iPhone 14 128GB+ </w:t>
      </w:r>
      <w:proofErr w:type="spellStart"/>
      <w:r w:rsidRPr="00A2281C">
        <w:rPr>
          <w:sz w:val="24"/>
          <w:szCs w:val="24"/>
        </w:rPr>
        <w:t>kieg</w:t>
      </w:r>
      <w:proofErr w:type="spellEnd"/>
    </w:p>
    <w:p w:rsidR="00A2281C" w:rsidRPr="00A2281C" w:rsidRDefault="00A2281C" w:rsidP="00A2281C">
      <w:pPr>
        <w:pStyle w:val="Listaszerbekezds"/>
        <w:jc w:val="both"/>
        <w:rPr>
          <w:sz w:val="24"/>
          <w:szCs w:val="24"/>
        </w:rPr>
      </w:pPr>
    </w:p>
    <w:p w:rsidR="00AF7C1D" w:rsidRPr="00A2281C" w:rsidRDefault="00AF7C1D" w:rsidP="00A2281C">
      <w:p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Az eszközök </w:t>
      </w:r>
      <w:r w:rsidR="00E21DDF" w:rsidRPr="00A2281C">
        <w:rPr>
          <w:sz w:val="24"/>
          <w:szCs w:val="24"/>
        </w:rPr>
        <w:t xml:space="preserve">összesített </w:t>
      </w:r>
      <w:r w:rsidRPr="00A2281C">
        <w:rPr>
          <w:sz w:val="24"/>
          <w:szCs w:val="24"/>
        </w:rPr>
        <w:t>nyilvántartás szerinti bruttó értéke 701.309 Ft, nettó értéke 356.518 Ft 202</w:t>
      </w:r>
      <w:r w:rsidR="00A2281C">
        <w:rPr>
          <w:sz w:val="24"/>
          <w:szCs w:val="24"/>
        </w:rPr>
        <w:t>4. június 30-ai állapot szerint.</w:t>
      </w:r>
    </w:p>
    <w:p w:rsidR="00A2281C" w:rsidRDefault="00A2281C" w:rsidP="00A2281C">
      <w:pPr>
        <w:jc w:val="both"/>
        <w:rPr>
          <w:sz w:val="24"/>
          <w:szCs w:val="24"/>
        </w:rPr>
      </w:pPr>
    </w:p>
    <w:p w:rsidR="00A2281C" w:rsidRDefault="00A2281C" w:rsidP="00A2281C">
      <w:pPr>
        <w:jc w:val="both"/>
        <w:rPr>
          <w:sz w:val="24"/>
          <w:szCs w:val="24"/>
        </w:rPr>
      </w:pPr>
      <w:r w:rsidRPr="00A2281C">
        <w:rPr>
          <w:sz w:val="24"/>
          <w:szCs w:val="24"/>
          <w:u w:val="single"/>
        </w:rPr>
        <w:t>Mosonmagyaróvári Polgármesteri Hivatal</w:t>
      </w:r>
      <w:r>
        <w:rPr>
          <w:sz w:val="24"/>
          <w:szCs w:val="24"/>
        </w:rPr>
        <w:t xml:space="preserve"> tulajdonában áll:</w:t>
      </w:r>
    </w:p>
    <w:p w:rsidR="00A2281C" w:rsidRPr="00A2281C" w:rsidRDefault="00A2281C" w:rsidP="00A2281C">
      <w:pPr>
        <w:jc w:val="both"/>
        <w:rPr>
          <w:sz w:val="24"/>
          <w:szCs w:val="24"/>
        </w:rPr>
      </w:pPr>
    </w:p>
    <w:p w:rsidR="00170A72" w:rsidRPr="00A2281C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Nyomtató HP </w:t>
      </w:r>
      <w:proofErr w:type="spellStart"/>
      <w:r w:rsidRPr="00A2281C">
        <w:rPr>
          <w:sz w:val="24"/>
          <w:szCs w:val="24"/>
        </w:rPr>
        <w:t>LaserJet</w:t>
      </w:r>
      <w:proofErr w:type="spellEnd"/>
      <w:r w:rsidRPr="00A2281C">
        <w:rPr>
          <w:sz w:val="24"/>
          <w:szCs w:val="24"/>
        </w:rPr>
        <w:t xml:space="preserve"> Pro M1212nf </w:t>
      </w:r>
      <w:proofErr w:type="spellStart"/>
      <w:r w:rsidRPr="00A2281C">
        <w:rPr>
          <w:sz w:val="24"/>
          <w:szCs w:val="24"/>
        </w:rPr>
        <w:t>mfp</w:t>
      </w:r>
      <w:proofErr w:type="spellEnd"/>
    </w:p>
    <w:p w:rsidR="00170A72" w:rsidRPr="00A2281C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Notebook </w:t>
      </w:r>
      <w:proofErr w:type="spellStart"/>
      <w:r w:rsidRPr="00A2281C">
        <w:rPr>
          <w:sz w:val="24"/>
          <w:szCs w:val="24"/>
        </w:rPr>
        <w:t>Lenovo</w:t>
      </w:r>
      <w:proofErr w:type="spellEnd"/>
      <w:r w:rsidRPr="00A2281C">
        <w:rPr>
          <w:sz w:val="24"/>
          <w:szCs w:val="24"/>
        </w:rPr>
        <w:t xml:space="preserve"> </w:t>
      </w:r>
      <w:proofErr w:type="spellStart"/>
      <w:r w:rsidRPr="00A2281C">
        <w:rPr>
          <w:sz w:val="24"/>
          <w:szCs w:val="24"/>
        </w:rPr>
        <w:t>ThinkPad</w:t>
      </w:r>
      <w:proofErr w:type="spellEnd"/>
      <w:r w:rsidRPr="00A2281C">
        <w:rPr>
          <w:sz w:val="24"/>
          <w:szCs w:val="24"/>
        </w:rPr>
        <w:t xml:space="preserve"> T480 20L6CTO1WW </w:t>
      </w:r>
      <w:proofErr w:type="spellStart"/>
      <w:r w:rsidRPr="00A2281C">
        <w:rPr>
          <w:sz w:val="24"/>
          <w:szCs w:val="24"/>
        </w:rPr>
        <w:t>Rx</w:t>
      </w:r>
      <w:proofErr w:type="spellEnd"/>
      <w:r w:rsidRPr="00A2281C">
        <w:rPr>
          <w:sz w:val="24"/>
          <w:szCs w:val="24"/>
        </w:rPr>
        <w:t xml:space="preserve"> 14\"/i5-8250U 1,6GHz/8GB8256GB</w:t>
      </w:r>
    </w:p>
    <w:p w:rsidR="00170A72" w:rsidRPr="00A2281C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Dokkoló </w:t>
      </w:r>
      <w:proofErr w:type="spellStart"/>
      <w:r w:rsidRPr="00A2281C">
        <w:rPr>
          <w:sz w:val="24"/>
          <w:szCs w:val="24"/>
        </w:rPr>
        <w:t>Lenovo</w:t>
      </w:r>
      <w:proofErr w:type="spellEnd"/>
      <w:r w:rsidRPr="00A2281C">
        <w:rPr>
          <w:sz w:val="24"/>
          <w:szCs w:val="24"/>
        </w:rPr>
        <w:t xml:space="preserve"> </w:t>
      </w:r>
      <w:proofErr w:type="spellStart"/>
      <w:r w:rsidRPr="00A2281C">
        <w:rPr>
          <w:sz w:val="24"/>
          <w:szCs w:val="24"/>
        </w:rPr>
        <w:t>ThinkPad</w:t>
      </w:r>
      <w:proofErr w:type="spellEnd"/>
      <w:r w:rsidRPr="00A2281C">
        <w:rPr>
          <w:sz w:val="24"/>
          <w:szCs w:val="24"/>
        </w:rPr>
        <w:t xml:space="preserve"> </w:t>
      </w:r>
      <w:proofErr w:type="spellStart"/>
      <w:r w:rsidRPr="00A2281C">
        <w:rPr>
          <w:sz w:val="24"/>
          <w:szCs w:val="24"/>
        </w:rPr>
        <w:t>Dock</w:t>
      </w:r>
      <w:proofErr w:type="spellEnd"/>
      <w:r w:rsidRPr="00A2281C">
        <w:rPr>
          <w:sz w:val="24"/>
          <w:szCs w:val="24"/>
        </w:rPr>
        <w:t xml:space="preserve"> - Basic, 90W, EU (T480) 40AG0090EU</w:t>
      </w:r>
    </w:p>
    <w:p w:rsidR="00170A72" w:rsidRDefault="00170A72" w:rsidP="00170A72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Monitor </w:t>
      </w:r>
      <w:proofErr w:type="spellStart"/>
      <w:r w:rsidRPr="00A2281C">
        <w:rPr>
          <w:sz w:val="24"/>
          <w:szCs w:val="24"/>
        </w:rPr>
        <w:t>Lenovo</w:t>
      </w:r>
      <w:proofErr w:type="spellEnd"/>
      <w:r w:rsidRPr="00A2281C">
        <w:rPr>
          <w:sz w:val="24"/>
          <w:szCs w:val="24"/>
        </w:rPr>
        <w:t xml:space="preserve"> </w:t>
      </w:r>
      <w:proofErr w:type="spellStart"/>
      <w:r w:rsidRPr="00A2281C">
        <w:rPr>
          <w:sz w:val="24"/>
          <w:szCs w:val="24"/>
        </w:rPr>
        <w:t>Thinkvision</w:t>
      </w:r>
      <w:proofErr w:type="spellEnd"/>
      <w:r w:rsidRPr="00A2281C">
        <w:rPr>
          <w:sz w:val="24"/>
          <w:szCs w:val="24"/>
        </w:rPr>
        <w:t xml:space="preserve"> T24i 23,8\"FHD IPS</w:t>
      </w:r>
    </w:p>
    <w:p w:rsidR="00A2281C" w:rsidRPr="00A2281C" w:rsidRDefault="00A2281C" w:rsidP="00A2281C">
      <w:pPr>
        <w:pStyle w:val="Listaszerbekezds"/>
        <w:jc w:val="both"/>
        <w:rPr>
          <w:sz w:val="24"/>
          <w:szCs w:val="24"/>
        </w:rPr>
      </w:pPr>
    </w:p>
    <w:p w:rsidR="00292E36" w:rsidRPr="00A2281C" w:rsidRDefault="00AF7C1D" w:rsidP="00A2281C">
      <w:p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Az eszközök </w:t>
      </w:r>
      <w:r w:rsidR="00E21DDF" w:rsidRPr="00A2281C">
        <w:rPr>
          <w:sz w:val="24"/>
          <w:szCs w:val="24"/>
        </w:rPr>
        <w:t xml:space="preserve">összesített </w:t>
      </w:r>
      <w:r w:rsidRPr="00A2281C">
        <w:rPr>
          <w:sz w:val="24"/>
          <w:szCs w:val="24"/>
        </w:rPr>
        <w:t>nyilvántartás szerinti bruttó értéke 522.480 Ft, nettó értéke 0 Ft</w:t>
      </w:r>
      <w:r w:rsidR="00E21DDF" w:rsidRPr="00A2281C">
        <w:rPr>
          <w:sz w:val="24"/>
          <w:szCs w:val="24"/>
        </w:rPr>
        <w:t xml:space="preserve"> 2024</w:t>
      </w:r>
      <w:r w:rsidR="00A2281C">
        <w:rPr>
          <w:sz w:val="24"/>
          <w:szCs w:val="24"/>
        </w:rPr>
        <w:t>. június 30-ai állapot szerint.</w:t>
      </w:r>
    </w:p>
    <w:p w:rsidR="00706F95" w:rsidRDefault="00706F95" w:rsidP="00A84DA8">
      <w:pPr>
        <w:jc w:val="both"/>
        <w:rPr>
          <w:sz w:val="24"/>
          <w:szCs w:val="24"/>
        </w:rPr>
      </w:pPr>
    </w:p>
    <w:p w:rsidR="00292E36" w:rsidRDefault="000749D2" w:rsidP="00292E36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>A Mosonmagyaróvári Polgár</w:t>
      </w:r>
      <w:r w:rsidR="00292E36">
        <w:rPr>
          <w:sz w:val="24"/>
          <w:szCs w:val="24"/>
        </w:rPr>
        <w:t xml:space="preserve">mesteri Hivatal tulajdonába </w:t>
      </w:r>
      <w:r w:rsidR="00292E36" w:rsidRPr="00A2281C">
        <w:rPr>
          <w:sz w:val="24"/>
          <w:szCs w:val="24"/>
        </w:rPr>
        <w:t>2020</w:t>
      </w:r>
      <w:r w:rsidRPr="00A2281C">
        <w:rPr>
          <w:sz w:val="24"/>
          <w:szCs w:val="24"/>
        </w:rPr>
        <w:t>.0</w:t>
      </w:r>
      <w:r w:rsidR="007E3D49" w:rsidRPr="00A2281C">
        <w:rPr>
          <w:sz w:val="24"/>
          <w:szCs w:val="24"/>
        </w:rPr>
        <w:t>2.24</w:t>
      </w:r>
      <w:r w:rsidRPr="00A2281C">
        <w:rPr>
          <w:sz w:val="24"/>
          <w:szCs w:val="24"/>
        </w:rPr>
        <w:t>-</w:t>
      </w:r>
      <w:r w:rsidR="007E3D49">
        <w:rPr>
          <w:sz w:val="24"/>
          <w:szCs w:val="24"/>
        </w:rPr>
        <w:t>é</w:t>
      </w:r>
      <w:r w:rsidRPr="000749D2">
        <w:rPr>
          <w:sz w:val="24"/>
          <w:szCs w:val="24"/>
        </w:rPr>
        <w:t xml:space="preserve">n került egy </w:t>
      </w:r>
      <w:r w:rsidR="00292E36">
        <w:rPr>
          <w:sz w:val="24"/>
          <w:szCs w:val="24"/>
        </w:rPr>
        <w:t>Volvo XC60 típusú személygépjármű (</w:t>
      </w:r>
      <w:r w:rsidR="00292E36" w:rsidRPr="00292E36">
        <w:rPr>
          <w:sz w:val="24"/>
          <w:szCs w:val="24"/>
        </w:rPr>
        <w:t xml:space="preserve">Volvo XC60 B5 </w:t>
      </w:r>
      <w:proofErr w:type="spellStart"/>
      <w:r w:rsidR="00292E36" w:rsidRPr="00292E36">
        <w:rPr>
          <w:sz w:val="24"/>
          <w:szCs w:val="24"/>
        </w:rPr>
        <w:t>Mild</w:t>
      </w:r>
      <w:proofErr w:type="spellEnd"/>
      <w:r w:rsidR="00292E36" w:rsidRPr="00292E36">
        <w:rPr>
          <w:sz w:val="24"/>
          <w:szCs w:val="24"/>
        </w:rPr>
        <w:t xml:space="preserve"> </w:t>
      </w:r>
      <w:proofErr w:type="spellStart"/>
      <w:r w:rsidR="00292E36" w:rsidRPr="00292E36">
        <w:rPr>
          <w:sz w:val="24"/>
          <w:szCs w:val="24"/>
        </w:rPr>
        <w:t>Hybrid</w:t>
      </w:r>
      <w:proofErr w:type="spellEnd"/>
      <w:r w:rsidR="00292E36" w:rsidRPr="00292E36">
        <w:rPr>
          <w:sz w:val="24"/>
          <w:szCs w:val="24"/>
        </w:rPr>
        <w:t xml:space="preserve"> AWD </w:t>
      </w:r>
      <w:proofErr w:type="spellStart"/>
      <w:r w:rsidR="00292E36" w:rsidRPr="00292E36">
        <w:rPr>
          <w:sz w:val="24"/>
          <w:szCs w:val="24"/>
        </w:rPr>
        <w:t>Aut</w:t>
      </w:r>
      <w:proofErr w:type="spellEnd"/>
      <w:r w:rsidR="00292E36" w:rsidRPr="00292E36">
        <w:rPr>
          <w:sz w:val="24"/>
          <w:szCs w:val="24"/>
        </w:rPr>
        <w:t xml:space="preserve"> Momentum Pro</w:t>
      </w:r>
      <w:r w:rsidR="00292E36">
        <w:rPr>
          <w:sz w:val="24"/>
          <w:szCs w:val="24"/>
        </w:rPr>
        <w:t>, v</w:t>
      </w:r>
      <w:r w:rsidR="00292E36" w:rsidRPr="00292E36">
        <w:rPr>
          <w:sz w:val="24"/>
          <w:szCs w:val="24"/>
        </w:rPr>
        <w:t xml:space="preserve">onóhorog - Volvo XC60 B5 </w:t>
      </w:r>
      <w:proofErr w:type="spellStart"/>
      <w:r w:rsidR="00292E36" w:rsidRPr="00292E36">
        <w:rPr>
          <w:sz w:val="24"/>
          <w:szCs w:val="24"/>
        </w:rPr>
        <w:t>Mild</w:t>
      </w:r>
      <w:proofErr w:type="spellEnd"/>
      <w:r w:rsidR="00292E36" w:rsidRPr="00292E36">
        <w:rPr>
          <w:sz w:val="24"/>
          <w:szCs w:val="24"/>
        </w:rPr>
        <w:t xml:space="preserve"> </w:t>
      </w:r>
      <w:proofErr w:type="spellStart"/>
      <w:r w:rsidR="00292E36" w:rsidRPr="00292E36">
        <w:rPr>
          <w:sz w:val="24"/>
          <w:szCs w:val="24"/>
        </w:rPr>
        <w:t>Hybrid</w:t>
      </w:r>
      <w:proofErr w:type="spellEnd"/>
      <w:r w:rsidR="00292E36">
        <w:rPr>
          <w:sz w:val="24"/>
          <w:szCs w:val="24"/>
        </w:rPr>
        <w:t>, t</w:t>
      </w:r>
      <w:r w:rsidR="00292E36" w:rsidRPr="00292E36">
        <w:rPr>
          <w:sz w:val="24"/>
          <w:szCs w:val="24"/>
        </w:rPr>
        <w:t>etőcsomagtartó</w:t>
      </w:r>
      <w:r w:rsidR="00292E36">
        <w:rPr>
          <w:sz w:val="24"/>
          <w:szCs w:val="24"/>
        </w:rPr>
        <w:t xml:space="preserve">, </w:t>
      </w:r>
      <w:proofErr w:type="spellStart"/>
      <w:r w:rsidR="00292E36" w:rsidRPr="00292E36">
        <w:rPr>
          <w:sz w:val="24"/>
          <w:szCs w:val="24"/>
        </w:rPr>
        <w:t>Cargo</w:t>
      </w:r>
      <w:proofErr w:type="spellEnd"/>
      <w:r w:rsidR="00292E36" w:rsidRPr="00292E36">
        <w:rPr>
          <w:sz w:val="24"/>
          <w:szCs w:val="24"/>
        </w:rPr>
        <w:t xml:space="preserve"> boksz</w:t>
      </w:r>
      <w:r w:rsidR="00292E36">
        <w:rPr>
          <w:sz w:val="24"/>
          <w:szCs w:val="24"/>
        </w:rPr>
        <w:t xml:space="preserve">, </w:t>
      </w:r>
      <w:r w:rsidR="00292E36" w:rsidRPr="00292E36">
        <w:rPr>
          <w:sz w:val="24"/>
          <w:szCs w:val="24"/>
        </w:rPr>
        <w:t>Volvo téli kerékgarnitúra</w:t>
      </w:r>
      <w:r w:rsidR="00292E36">
        <w:rPr>
          <w:sz w:val="24"/>
          <w:szCs w:val="24"/>
        </w:rPr>
        <w:t>).</w:t>
      </w:r>
    </w:p>
    <w:p w:rsidR="00292E36" w:rsidRDefault="00292E36" w:rsidP="00292E36">
      <w:pPr>
        <w:jc w:val="both"/>
        <w:rPr>
          <w:sz w:val="24"/>
          <w:szCs w:val="24"/>
        </w:rPr>
      </w:pPr>
    </w:p>
    <w:p w:rsidR="000749D2" w:rsidRDefault="000749D2" w:rsidP="00170A72">
      <w:pPr>
        <w:jc w:val="both"/>
        <w:rPr>
          <w:sz w:val="24"/>
          <w:szCs w:val="24"/>
        </w:rPr>
      </w:pPr>
      <w:r w:rsidRPr="00A2281C">
        <w:rPr>
          <w:sz w:val="24"/>
          <w:szCs w:val="24"/>
        </w:rPr>
        <w:t xml:space="preserve">A </w:t>
      </w:r>
      <w:r w:rsidR="007E3D49" w:rsidRPr="00A2281C">
        <w:rPr>
          <w:sz w:val="24"/>
          <w:szCs w:val="24"/>
        </w:rPr>
        <w:t>személy</w:t>
      </w:r>
      <w:r w:rsidRPr="00A2281C">
        <w:rPr>
          <w:sz w:val="24"/>
          <w:szCs w:val="24"/>
        </w:rPr>
        <w:t xml:space="preserve">gépjármű </w:t>
      </w:r>
      <w:r w:rsidR="007E3D49" w:rsidRPr="00A2281C">
        <w:rPr>
          <w:sz w:val="24"/>
          <w:szCs w:val="24"/>
        </w:rPr>
        <w:t xml:space="preserve">tartozékokkal együtt számított </w:t>
      </w:r>
      <w:r w:rsidRPr="00A2281C">
        <w:rPr>
          <w:sz w:val="24"/>
          <w:szCs w:val="24"/>
        </w:rPr>
        <w:t xml:space="preserve">könyv szerinti bruttó értéke – áfa nélküli nyilvántartásba-vételi értéke – </w:t>
      </w:r>
      <w:r w:rsidR="007E3D49" w:rsidRPr="00A2281C">
        <w:rPr>
          <w:sz w:val="24"/>
          <w:szCs w:val="24"/>
        </w:rPr>
        <w:t>12.251.604</w:t>
      </w:r>
      <w:r w:rsidRPr="00A2281C">
        <w:rPr>
          <w:sz w:val="24"/>
          <w:szCs w:val="24"/>
        </w:rPr>
        <w:t xml:space="preserve"> Ft, 202</w:t>
      </w:r>
      <w:r w:rsidR="007E3D49" w:rsidRPr="00A2281C">
        <w:rPr>
          <w:sz w:val="24"/>
          <w:szCs w:val="24"/>
        </w:rPr>
        <w:t>4</w:t>
      </w:r>
      <w:r w:rsidRPr="00A2281C">
        <w:rPr>
          <w:sz w:val="24"/>
          <w:szCs w:val="24"/>
        </w:rPr>
        <w:t xml:space="preserve">. </w:t>
      </w:r>
      <w:r w:rsidR="007E3D49" w:rsidRPr="00A2281C">
        <w:rPr>
          <w:sz w:val="24"/>
          <w:szCs w:val="24"/>
        </w:rPr>
        <w:t xml:space="preserve">június </w:t>
      </w:r>
      <w:r w:rsidRPr="00A2281C">
        <w:rPr>
          <w:sz w:val="24"/>
          <w:szCs w:val="24"/>
        </w:rPr>
        <w:t>3</w:t>
      </w:r>
      <w:r w:rsidR="007E3D49" w:rsidRPr="00A2281C">
        <w:rPr>
          <w:sz w:val="24"/>
          <w:szCs w:val="24"/>
        </w:rPr>
        <w:t>0-</w:t>
      </w:r>
      <w:r w:rsidR="00FC3346" w:rsidRPr="00A2281C">
        <w:rPr>
          <w:sz w:val="24"/>
          <w:szCs w:val="24"/>
        </w:rPr>
        <w:t>i</w:t>
      </w:r>
      <w:r w:rsidRPr="00A2281C">
        <w:rPr>
          <w:sz w:val="24"/>
          <w:szCs w:val="24"/>
        </w:rPr>
        <w:t xml:space="preserve"> könyv szerinti </w:t>
      </w:r>
      <w:r w:rsidR="00FC3346" w:rsidRPr="00A2281C">
        <w:rPr>
          <w:sz w:val="24"/>
          <w:szCs w:val="24"/>
        </w:rPr>
        <w:t xml:space="preserve">nettó </w:t>
      </w:r>
      <w:r w:rsidRPr="00A2281C">
        <w:rPr>
          <w:sz w:val="24"/>
          <w:szCs w:val="24"/>
        </w:rPr>
        <w:t xml:space="preserve">értéke </w:t>
      </w:r>
      <w:r w:rsidR="007E3D49" w:rsidRPr="00A2281C">
        <w:rPr>
          <w:sz w:val="24"/>
          <w:szCs w:val="24"/>
        </w:rPr>
        <w:t xml:space="preserve">1.768.230 </w:t>
      </w:r>
      <w:r w:rsidRPr="00A2281C">
        <w:rPr>
          <w:sz w:val="24"/>
          <w:szCs w:val="24"/>
        </w:rPr>
        <w:t>Ft. Az elszámolt értékcsökkenés módja lineáris</w:t>
      </w:r>
      <w:r w:rsidR="00FC3346" w:rsidRPr="00A2281C">
        <w:rPr>
          <w:sz w:val="24"/>
          <w:szCs w:val="24"/>
        </w:rPr>
        <w:t>,</w:t>
      </w:r>
      <w:r w:rsidRPr="00A2281C">
        <w:rPr>
          <w:sz w:val="24"/>
          <w:szCs w:val="24"/>
        </w:rPr>
        <w:t xml:space="preserve"> évi 20%</w:t>
      </w:r>
      <w:r w:rsidR="00FC3346" w:rsidRPr="00A2281C">
        <w:rPr>
          <w:sz w:val="24"/>
          <w:szCs w:val="24"/>
        </w:rPr>
        <w:t xml:space="preserve">, 14,5 % valamint 100 %-os azonnali elszámolási </w:t>
      </w:r>
      <w:r w:rsidRPr="00A2281C">
        <w:rPr>
          <w:sz w:val="24"/>
          <w:szCs w:val="24"/>
        </w:rPr>
        <w:t>mértékű értékcsökkenéssel került meghatározásra.</w:t>
      </w:r>
    </w:p>
    <w:p w:rsidR="000749D2" w:rsidRDefault="000749D2" w:rsidP="000749D2">
      <w:pPr>
        <w:jc w:val="both"/>
        <w:rPr>
          <w:sz w:val="24"/>
          <w:szCs w:val="24"/>
        </w:rPr>
      </w:pPr>
    </w:p>
    <w:p w:rsidR="000749D2" w:rsidRPr="00AF3616" w:rsidRDefault="00AE7042" w:rsidP="000749D2">
      <w:pPr>
        <w:jc w:val="both"/>
        <w:rPr>
          <w:sz w:val="24"/>
          <w:szCs w:val="24"/>
        </w:rPr>
      </w:pPr>
      <w:r>
        <w:rPr>
          <w:sz w:val="24"/>
          <w:szCs w:val="24"/>
        </w:rPr>
        <w:t>A hivatalos értékbecslés</w:t>
      </w:r>
      <w:r w:rsidR="000749D2">
        <w:rPr>
          <w:sz w:val="24"/>
          <w:szCs w:val="24"/>
        </w:rPr>
        <w:t xml:space="preserve"> 2024</w:t>
      </w:r>
      <w:r w:rsidR="000749D2" w:rsidRPr="000749D2">
        <w:rPr>
          <w:sz w:val="24"/>
          <w:szCs w:val="24"/>
        </w:rPr>
        <w:t xml:space="preserve">. </w:t>
      </w:r>
      <w:r w:rsidR="000749D2">
        <w:rPr>
          <w:sz w:val="24"/>
          <w:szCs w:val="24"/>
        </w:rPr>
        <w:t>szeptember 10-én</w:t>
      </w:r>
      <w:r>
        <w:rPr>
          <w:sz w:val="24"/>
          <w:szCs w:val="24"/>
        </w:rPr>
        <w:t xml:space="preserve"> megérkezett </w:t>
      </w:r>
      <w:r w:rsidR="000749D2" w:rsidRPr="000749D2">
        <w:rPr>
          <w:sz w:val="24"/>
          <w:szCs w:val="24"/>
        </w:rPr>
        <w:t xml:space="preserve">az </w:t>
      </w:r>
      <w:proofErr w:type="spellStart"/>
      <w:r w:rsidR="000749D2" w:rsidRPr="000749D2">
        <w:rPr>
          <w:sz w:val="24"/>
          <w:szCs w:val="24"/>
        </w:rPr>
        <w:t>Eurotax</w:t>
      </w:r>
      <w:proofErr w:type="spellEnd"/>
      <w:r w:rsidR="000749D2" w:rsidRPr="000749D2">
        <w:rPr>
          <w:sz w:val="24"/>
          <w:szCs w:val="24"/>
        </w:rPr>
        <w:t xml:space="preserve"> bonyolításában. Az értékbecslés a következő tényezők figyelembevételével készült:</w:t>
      </w:r>
    </w:p>
    <w:p w:rsid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</w:t>
      </w:r>
      <w:proofErr w:type="spellStart"/>
      <w:r w:rsidRPr="000749D2">
        <w:rPr>
          <w:sz w:val="24"/>
          <w:szCs w:val="24"/>
        </w:rPr>
        <w:t>Eurotax</w:t>
      </w:r>
      <w:proofErr w:type="spellEnd"/>
      <w:r w:rsidRPr="000749D2">
        <w:rPr>
          <w:sz w:val="24"/>
          <w:szCs w:val="24"/>
        </w:rPr>
        <w:t xml:space="preserve"> kód: </w:t>
      </w:r>
      <w:r w:rsidR="00BB6009">
        <w:rPr>
          <w:sz w:val="24"/>
          <w:szCs w:val="24"/>
        </w:rPr>
        <w:t>8876H034</w:t>
      </w:r>
    </w:p>
    <w:p w:rsidR="00BB6009" w:rsidRPr="000749D2" w:rsidRDefault="00BB6009" w:rsidP="000749D2">
      <w:pPr>
        <w:jc w:val="both"/>
        <w:rPr>
          <w:sz w:val="24"/>
          <w:szCs w:val="24"/>
        </w:rPr>
      </w:pPr>
      <w:r>
        <w:rPr>
          <w:sz w:val="24"/>
          <w:szCs w:val="24"/>
        </w:rPr>
        <w:t>- gépjármű márka: VOLVO</w:t>
      </w:r>
      <w:r w:rsidR="00A2281C">
        <w:rPr>
          <w:sz w:val="24"/>
          <w:szCs w:val="24"/>
        </w:rPr>
        <w:t xml:space="preserve"> (S)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lastRenderedPageBreak/>
        <w:t xml:space="preserve">- gépjármű modell: </w:t>
      </w:r>
      <w:r w:rsidR="00BB6009">
        <w:rPr>
          <w:sz w:val="24"/>
          <w:szCs w:val="24"/>
        </w:rPr>
        <w:t xml:space="preserve">XC60 </w:t>
      </w:r>
      <w:proofErr w:type="spellStart"/>
      <w:r w:rsidR="00BB6009">
        <w:rPr>
          <w:sz w:val="24"/>
          <w:szCs w:val="24"/>
        </w:rPr>
        <w:t>Dies</w:t>
      </w:r>
      <w:proofErr w:type="spellEnd"/>
      <w:r w:rsidR="00BB6009">
        <w:rPr>
          <w:sz w:val="24"/>
          <w:szCs w:val="24"/>
        </w:rPr>
        <w:t xml:space="preserve"> 2017-2021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gépjármű típusa: </w:t>
      </w:r>
      <w:r w:rsidR="00BB6009">
        <w:rPr>
          <w:sz w:val="24"/>
          <w:szCs w:val="24"/>
        </w:rPr>
        <w:t xml:space="preserve">XC60 2.0 [B5] MHEV Momentum Pro AWD </w:t>
      </w:r>
      <w:proofErr w:type="spellStart"/>
      <w:r w:rsidR="00BB6009">
        <w:rPr>
          <w:sz w:val="24"/>
          <w:szCs w:val="24"/>
        </w:rPr>
        <w:t>Geartronic</w:t>
      </w:r>
      <w:proofErr w:type="spellEnd"/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első forgalomba helyezés </w:t>
      </w:r>
      <w:r w:rsidR="00BB6009">
        <w:rPr>
          <w:sz w:val="24"/>
          <w:szCs w:val="24"/>
        </w:rPr>
        <w:t>2020.02.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gyártási év: </w:t>
      </w:r>
      <w:r w:rsidR="00BB6009">
        <w:rPr>
          <w:sz w:val="24"/>
          <w:szCs w:val="24"/>
        </w:rPr>
        <w:t>2019.02.01</w:t>
      </w:r>
      <w:r w:rsidR="005A766A">
        <w:rPr>
          <w:sz w:val="24"/>
          <w:szCs w:val="24"/>
        </w:rPr>
        <w:t>.</w:t>
      </w:r>
      <w:r w:rsidR="00BB6009">
        <w:rPr>
          <w:sz w:val="24"/>
          <w:szCs w:val="24"/>
        </w:rPr>
        <w:t>-202</w:t>
      </w:r>
      <w:r w:rsidR="005A766A">
        <w:rPr>
          <w:sz w:val="24"/>
          <w:szCs w:val="24"/>
        </w:rPr>
        <w:t>0</w:t>
      </w:r>
      <w:r w:rsidR="00BB6009">
        <w:rPr>
          <w:sz w:val="24"/>
          <w:szCs w:val="24"/>
        </w:rPr>
        <w:t>.03.31.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jármű kora: </w:t>
      </w:r>
      <w:r w:rsidR="00BB6009">
        <w:rPr>
          <w:sz w:val="24"/>
          <w:szCs w:val="24"/>
        </w:rPr>
        <w:t>56</w:t>
      </w:r>
      <w:r w:rsidRPr="000749D2">
        <w:rPr>
          <w:sz w:val="24"/>
          <w:szCs w:val="24"/>
        </w:rPr>
        <w:t xml:space="preserve"> hónap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futásteljesítmény: </w:t>
      </w:r>
      <w:r w:rsidR="00BB6009">
        <w:rPr>
          <w:sz w:val="24"/>
          <w:szCs w:val="24"/>
        </w:rPr>
        <w:t>125</w:t>
      </w:r>
      <w:r w:rsidRPr="000749D2">
        <w:rPr>
          <w:sz w:val="24"/>
          <w:szCs w:val="24"/>
        </w:rPr>
        <w:t>.000 km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hengerűrtartalom: </w:t>
      </w:r>
      <w:r w:rsidR="00BB6009">
        <w:rPr>
          <w:sz w:val="24"/>
          <w:szCs w:val="24"/>
        </w:rPr>
        <w:t>1969</w:t>
      </w:r>
      <w:r w:rsidRPr="000749D2">
        <w:rPr>
          <w:sz w:val="24"/>
          <w:szCs w:val="24"/>
        </w:rPr>
        <w:t xml:space="preserve"> cm3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>- teljesítmény:</w:t>
      </w:r>
      <w:r w:rsidR="00BB6009">
        <w:rPr>
          <w:sz w:val="24"/>
          <w:szCs w:val="24"/>
        </w:rPr>
        <w:t>173</w:t>
      </w:r>
      <w:r w:rsidRPr="000749D2">
        <w:rPr>
          <w:sz w:val="24"/>
          <w:szCs w:val="24"/>
        </w:rPr>
        <w:t>kW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motortípus: </w:t>
      </w:r>
      <w:r w:rsidR="00BB6009">
        <w:rPr>
          <w:sz w:val="24"/>
          <w:szCs w:val="24"/>
        </w:rPr>
        <w:t>Hibrid-Diesel/elektromos</w:t>
      </w:r>
    </w:p>
    <w:p w:rsidR="000749D2" w:rsidRPr="000749D2" w:rsidRDefault="000749D2" w:rsidP="000749D2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sebességváltó fajtája: </w:t>
      </w:r>
      <w:r w:rsidR="00BB6009">
        <w:rPr>
          <w:sz w:val="24"/>
          <w:szCs w:val="24"/>
        </w:rPr>
        <w:t>8 fokozatú, automata</w:t>
      </w:r>
    </w:p>
    <w:p w:rsidR="000749D2" w:rsidRPr="00BB6009" w:rsidRDefault="000749D2" w:rsidP="000749D2">
      <w:pPr>
        <w:jc w:val="both"/>
        <w:rPr>
          <w:strike/>
          <w:sz w:val="24"/>
          <w:szCs w:val="24"/>
        </w:rPr>
      </w:pPr>
      <w:r w:rsidRPr="000749D2">
        <w:rPr>
          <w:sz w:val="24"/>
          <w:szCs w:val="24"/>
        </w:rPr>
        <w:t>- értékbecslés alapján jelenlegi</w:t>
      </w:r>
      <w:r w:rsidR="00BB6009">
        <w:rPr>
          <w:sz w:val="24"/>
          <w:szCs w:val="24"/>
        </w:rPr>
        <w:t xml:space="preserve"> ár-jegyzése: vételi ár bruttó 10.084.000 </w:t>
      </w:r>
      <w:r w:rsidRPr="000749D2">
        <w:rPr>
          <w:sz w:val="24"/>
          <w:szCs w:val="24"/>
        </w:rPr>
        <w:t>Ft</w:t>
      </w:r>
      <w:r w:rsidR="00FC3346">
        <w:rPr>
          <w:sz w:val="24"/>
          <w:szCs w:val="24"/>
        </w:rPr>
        <w:t>.</w:t>
      </w:r>
    </w:p>
    <w:p w:rsidR="000749D2" w:rsidRDefault="000749D2" w:rsidP="00A84DA8">
      <w:pPr>
        <w:jc w:val="both"/>
        <w:rPr>
          <w:sz w:val="24"/>
          <w:szCs w:val="24"/>
        </w:rPr>
      </w:pPr>
    </w:p>
    <w:p w:rsidR="004A7C15" w:rsidRDefault="004A7C15" w:rsidP="00A84DA8">
      <w:pPr>
        <w:jc w:val="both"/>
        <w:rPr>
          <w:sz w:val="24"/>
          <w:szCs w:val="24"/>
        </w:rPr>
      </w:pPr>
    </w:p>
    <w:p w:rsidR="004A7C15" w:rsidRDefault="004A7C15" w:rsidP="00A84DA8">
      <w:pPr>
        <w:jc w:val="both"/>
        <w:rPr>
          <w:sz w:val="24"/>
          <w:szCs w:val="24"/>
        </w:rPr>
      </w:pPr>
      <w:r w:rsidRPr="004A7C15">
        <w:rPr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4A7C15">
        <w:rPr>
          <w:sz w:val="24"/>
          <w:szCs w:val="24"/>
        </w:rPr>
        <w:t>Mötv</w:t>
      </w:r>
      <w:proofErr w:type="spellEnd"/>
      <w:r w:rsidRPr="004A7C15">
        <w:rPr>
          <w:sz w:val="24"/>
          <w:szCs w:val="24"/>
        </w:rPr>
        <w:t>.) 108. §-a szerint</w:t>
      </w:r>
      <w:r>
        <w:rPr>
          <w:sz w:val="24"/>
          <w:szCs w:val="24"/>
        </w:rPr>
        <w:t xml:space="preserve"> a </w:t>
      </w:r>
      <w:r w:rsidRPr="004A7C15">
        <w:rPr>
          <w:sz w:val="24"/>
          <w:szCs w:val="24"/>
        </w:rPr>
        <w:t>helyi önkormányzat kizárólagos tulajdonában álló nemzeti vagyon birtoklása, használata, hasznai szedésének joga, fenntartása, üzemeltetése, létesítése, fejlesztése, valamint felújítása csak e törvényben és a nemzeti vagyonról szóló törvényben szabályozott módon engedhető át másnak.</w:t>
      </w:r>
    </w:p>
    <w:p w:rsidR="004A7C15" w:rsidRDefault="004A7C15" w:rsidP="00A84DA8">
      <w:pPr>
        <w:jc w:val="both"/>
        <w:rPr>
          <w:sz w:val="24"/>
          <w:szCs w:val="24"/>
        </w:rPr>
      </w:pPr>
    </w:p>
    <w:p w:rsidR="00600CB7" w:rsidRDefault="00B20098" w:rsidP="00B20098">
      <w:pPr>
        <w:jc w:val="both"/>
        <w:rPr>
          <w:sz w:val="24"/>
          <w:szCs w:val="24"/>
        </w:rPr>
      </w:pPr>
      <w:r w:rsidRPr="00B20098">
        <w:rPr>
          <w:sz w:val="24"/>
          <w:szCs w:val="24"/>
        </w:rPr>
        <w:t>A nemzeti vagyonról szóló 2011. évi CXCVI. törvény 1.</w:t>
      </w:r>
      <w:r w:rsidR="00381C13">
        <w:rPr>
          <w:sz w:val="24"/>
          <w:szCs w:val="24"/>
        </w:rPr>
        <w:t xml:space="preserve"> </w:t>
      </w:r>
      <w:r w:rsidRPr="00B20098">
        <w:rPr>
          <w:sz w:val="24"/>
          <w:szCs w:val="24"/>
        </w:rPr>
        <w:t xml:space="preserve">§ (2) </w:t>
      </w:r>
      <w:r w:rsidR="00ED2D9D">
        <w:rPr>
          <w:sz w:val="24"/>
          <w:szCs w:val="24"/>
        </w:rPr>
        <w:t xml:space="preserve">bekezdés </w:t>
      </w:r>
      <w:r w:rsidRPr="00B20098">
        <w:rPr>
          <w:sz w:val="24"/>
          <w:szCs w:val="24"/>
        </w:rPr>
        <w:t>a) pontja értelmében nemzeti</w:t>
      </w:r>
      <w:r>
        <w:rPr>
          <w:sz w:val="24"/>
          <w:szCs w:val="24"/>
        </w:rPr>
        <w:t xml:space="preserve"> </w:t>
      </w:r>
      <w:r w:rsidRPr="00B20098">
        <w:rPr>
          <w:sz w:val="24"/>
          <w:szCs w:val="24"/>
        </w:rPr>
        <w:t>vagyonba tartozik: az állam vagy a helyi önkormányzat kizárólagos tulajdonában álló dolgok,</w:t>
      </w:r>
      <w:r>
        <w:rPr>
          <w:sz w:val="24"/>
          <w:szCs w:val="24"/>
        </w:rPr>
        <w:t xml:space="preserve"> </w:t>
      </w:r>
      <w:r w:rsidRPr="00B20098">
        <w:rPr>
          <w:sz w:val="24"/>
          <w:szCs w:val="24"/>
        </w:rPr>
        <w:t xml:space="preserve">ugyanezen törvény 11. § </w:t>
      </w:r>
      <w:r w:rsidR="00381C13">
        <w:rPr>
          <w:sz w:val="24"/>
          <w:szCs w:val="24"/>
        </w:rPr>
        <w:t>(</w:t>
      </w:r>
      <w:r w:rsidRPr="00B20098">
        <w:rPr>
          <w:sz w:val="24"/>
          <w:szCs w:val="24"/>
        </w:rPr>
        <w:t xml:space="preserve">13) </w:t>
      </w:r>
      <w:r w:rsidR="00600CB7">
        <w:rPr>
          <w:sz w:val="24"/>
          <w:szCs w:val="24"/>
        </w:rPr>
        <w:t>bekezdése</w:t>
      </w:r>
      <w:r w:rsidRPr="00B20098">
        <w:rPr>
          <w:sz w:val="24"/>
          <w:szCs w:val="24"/>
        </w:rPr>
        <w:t xml:space="preserve"> rendelkezik az ingyenesen használatba adhatóság</w:t>
      </w:r>
      <w:r>
        <w:rPr>
          <w:sz w:val="24"/>
          <w:szCs w:val="24"/>
        </w:rPr>
        <w:t xml:space="preserve"> </w:t>
      </w:r>
      <w:r w:rsidRPr="00B20098">
        <w:rPr>
          <w:sz w:val="24"/>
          <w:szCs w:val="24"/>
        </w:rPr>
        <w:t xml:space="preserve">feltételeiről, miszerint: </w:t>
      </w:r>
    </w:p>
    <w:p w:rsidR="00B20098" w:rsidRDefault="00A2281C" w:rsidP="00B20098">
      <w:pPr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B20098" w:rsidRPr="00B20098">
        <w:rPr>
          <w:sz w:val="24"/>
          <w:szCs w:val="24"/>
        </w:rPr>
        <w:t xml:space="preserve">Nemzeti vagyon ingyenesen kizárólag </w:t>
      </w:r>
      <w:r w:rsidR="00B20098" w:rsidRPr="00A2281C">
        <w:rPr>
          <w:sz w:val="24"/>
          <w:szCs w:val="24"/>
        </w:rPr>
        <w:t>közfeladat ellátása</w:t>
      </w:r>
      <w:r w:rsidR="00B20098" w:rsidRPr="00B20098">
        <w:rPr>
          <w:sz w:val="24"/>
          <w:szCs w:val="24"/>
        </w:rPr>
        <w:t>, a lakosság</w:t>
      </w:r>
      <w:r w:rsidR="00B20098">
        <w:rPr>
          <w:sz w:val="24"/>
          <w:szCs w:val="24"/>
        </w:rPr>
        <w:t xml:space="preserve"> </w:t>
      </w:r>
      <w:r w:rsidR="00B20098" w:rsidRPr="00B20098">
        <w:rPr>
          <w:sz w:val="24"/>
          <w:szCs w:val="24"/>
        </w:rPr>
        <w:t>közszolgáltatásokkal való ellátása, valamint e feladatok ellátásához szükséges infrastruktúra</w:t>
      </w:r>
      <w:r w:rsidR="0012153C">
        <w:rPr>
          <w:sz w:val="24"/>
          <w:szCs w:val="24"/>
        </w:rPr>
        <w:t xml:space="preserve"> </w:t>
      </w:r>
      <w:r w:rsidR="00B20098" w:rsidRPr="00B20098">
        <w:rPr>
          <w:sz w:val="24"/>
          <w:szCs w:val="24"/>
        </w:rPr>
        <w:t>biztosítása céljából az ahhoz szükséges mértékben hasznosítható, valamint adható</w:t>
      </w:r>
      <w:r w:rsidR="0012153C">
        <w:rPr>
          <w:sz w:val="24"/>
          <w:szCs w:val="24"/>
        </w:rPr>
        <w:t xml:space="preserve"> </w:t>
      </w:r>
      <w:r w:rsidR="00B20098" w:rsidRPr="00B20098">
        <w:rPr>
          <w:sz w:val="24"/>
          <w:szCs w:val="24"/>
        </w:rPr>
        <w:t>vagyonkezelésbe.</w:t>
      </w:r>
      <w:r>
        <w:rPr>
          <w:sz w:val="24"/>
          <w:szCs w:val="24"/>
        </w:rPr>
        <w:t>”</w:t>
      </w:r>
    </w:p>
    <w:p w:rsidR="00E444A7" w:rsidRDefault="00E444A7" w:rsidP="00B20098">
      <w:pPr>
        <w:jc w:val="both"/>
        <w:rPr>
          <w:sz w:val="24"/>
          <w:szCs w:val="24"/>
        </w:rPr>
      </w:pPr>
    </w:p>
    <w:p w:rsidR="004B0E5D" w:rsidRPr="00457401" w:rsidRDefault="00A83CE1" w:rsidP="004B0E5D">
      <w:pPr>
        <w:jc w:val="both"/>
        <w:rPr>
          <w:rFonts w:eastAsiaTheme="minorEastAsia"/>
          <w:i/>
          <w:iCs/>
          <w:strike/>
          <w:sz w:val="24"/>
          <w:szCs w:val="24"/>
        </w:rPr>
      </w:pPr>
      <w:r w:rsidRPr="00FB715D">
        <w:rPr>
          <w:sz w:val="24"/>
          <w:szCs w:val="24"/>
        </w:rPr>
        <w:t>Az önkormányzati vagyon vagyonkezelésnek nem minősülő jogviszony alapján történő működtetésre átadás</w:t>
      </w:r>
      <w:r w:rsidR="005A766A">
        <w:rPr>
          <w:sz w:val="24"/>
          <w:szCs w:val="24"/>
        </w:rPr>
        <w:t>ára</w:t>
      </w:r>
      <w:r w:rsidRPr="00FB715D">
        <w:rPr>
          <w:sz w:val="24"/>
          <w:szCs w:val="24"/>
        </w:rPr>
        <w:t xml:space="preserve"> </w:t>
      </w:r>
      <w:r w:rsidR="00E444A7" w:rsidRPr="00FB715D">
        <w:rPr>
          <w:sz w:val="24"/>
          <w:szCs w:val="24"/>
        </w:rPr>
        <w:t xml:space="preserve">Mosonmagyaróvár Város Önkormányzatának vagyonáról és vagyon feletti tulajdonosi jogok gyakorlásáról szóló 27/2016. (VI.30.) önkormányzati rendelet </w:t>
      </w:r>
      <w:r w:rsidR="00FB715D">
        <w:rPr>
          <w:sz w:val="24"/>
          <w:szCs w:val="24"/>
        </w:rPr>
        <w:t>29-30</w:t>
      </w:r>
      <w:r w:rsidRPr="00FB715D">
        <w:rPr>
          <w:sz w:val="24"/>
          <w:szCs w:val="24"/>
        </w:rPr>
        <w:t xml:space="preserve">. §-a alapján kerül sor. </w:t>
      </w:r>
    </w:p>
    <w:p w:rsidR="0012153C" w:rsidRPr="00CC3CA8" w:rsidRDefault="0012153C" w:rsidP="00B20098">
      <w:pPr>
        <w:jc w:val="both"/>
        <w:rPr>
          <w:strike/>
          <w:sz w:val="24"/>
          <w:szCs w:val="24"/>
        </w:rPr>
      </w:pPr>
    </w:p>
    <w:p w:rsidR="000749D2" w:rsidRPr="000749D2" w:rsidRDefault="000749D2" w:rsidP="00600CB7">
      <w:pPr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Figyelemmel </w:t>
      </w:r>
      <w:r w:rsidR="00BB6009">
        <w:rPr>
          <w:sz w:val="24"/>
          <w:szCs w:val="24"/>
        </w:rPr>
        <w:t>a közfeladat ellá</w:t>
      </w:r>
      <w:r w:rsidR="00600CB7">
        <w:rPr>
          <w:sz w:val="24"/>
          <w:szCs w:val="24"/>
        </w:rPr>
        <w:t>tás</w:t>
      </w:r>
      <w:r w:rsidR="005A766A">
        <w:rPr>
          <w:sz w:val="24"/>
          <w:szCs w:val="24"/>
        </w:rPr>
        <w:t>á</w:t>
      </w:r>
      <w:r w:rsidR="00600CB7">
        <w:rPr>
          <w:sz w:val="24"/>
          <w:szCs w:val="24"/>
        </w:rPr>
        <w:t xml:space="preserve">ra </w:t>
      </w:r>
      <w:r w:rsidRPr="000749D2">
        <w:rPr>
          <w:sz w:val="24"/>
          <w:szCs w:val="24"/>
        </w:rPr>
        <w:t xml:space="preserve">kérjük a </w:t>
      </w:r>
      <w:r w:rsidR="00BB6009">
        <w:rPr>
          <w:sz w:val="24"/>
          <w:szCs w:val="24"/>
        </w:rPr>
        <w:t>Tisztelt Testületet a gépjármű</w:t>
      </w:r>
      <w:r w:rsidR="00600CB7">
        <w:rPr>
          <w:sz w:val="24"/>
          <w:szCs w:val="24"/>
        </w:rPr>
        <w:t xml:space="preserve">, </w:t>
      </w:r>
      <w:r w:rsidR="00A83CE1">
        <w:rPr>
          <w:sz w:val="24"/>
          <w:szCs w:val="24"/>
        </w:rPr>
        <w:t xml:space="preserve">valamint </w:t>
      </w:r>
      <w:r w:rsidR="00600CB7">
        <w:rPr>
          <w:sz w:val="24"/>
          <w:szCs w:val="24"/>
        </w:rPr>
        <w:t xml:space="preserve">az egyéb ingóságok </w:t>
      </w:r>
      <w:r w:rsidR="00FC3346">
        <w:rPr>
          <w:sz w:val="24"/>
          <w:szCs w:val="24"/>
        </w:rPr>
        <w:t xml:space="preserve">Társulás részére </w:t>
      </w:r>
      <w:r w:rsidR="00AE6B92">
        <w:rPr>
          <w:sz w:val="24"/>
          <w:szCs w:val="24"/>
        </w:rPr>
        <w:t xml:space="preserve">térítésmentesen </w:t>
      </w:r>
      <w:r w:rsidR="00A83CE1">
        <w:rPr>
          <w:sz w:val="24"/>
          <w:szCs w:val="24"/>
        </w:rPr>
        <w:t xml:space="preserve">történő </w:t>
      </w:r>
      <w:r w:rsidR="00600CB7">
        <w:rPr>
          <w:sz w:val="24"/>
          <w:szCs w:val="24"/>
        </w:rPr>
        <w:t xml:space="preserve">átadásának </w:t>
      </w:r>
      <w:r w:rsidRPr="000749D2">
        <w:rPr>
          <w:sz w:val="24"/>
          <w:szCs w:val="24"/>
        </w:rPr>
        <w:t>támogatására.</w:t>
      </w:r>
    </w:p>
    <w:p w:rsidR="000749D2" w:rsidRDefault="000749D2" w:rsidP="00A84DA8">
      <w:pPr>
        <w:jc w:val="both"/>
        <w:rPr>
          <w:sz w:val="24"/>
          <w:szCs w:val="24"/>
        </w:rPr>
      </w:pPr>
    </w:p>
    <w:p w:rsidR="00D21563" w:rsidRPr="007C7B04" w:rsidRDefault="00D21563" w:rsidP="00A84DA8">
      <w:pPr>
        <w:jc w:val="both"/>
        <w:rPr>
          <w:sz w:val="24"/>
          <w:szCs w:val="24"/>
        </w:rPr>
      </w:pPr>
      <w:r w:rsidRPr="007C7B04">
        <w:rPr>
          <w:sz w:val="24"/>
          <w:szCs w:val="24"/>
        </w:rPr>
        <w:t>Tisztelt Képviselő-testület</w:t>
      </w:r>
      <w:r w:rsidR="00887D5C">
        <w:rPr>
          <w:sz w:val="24"/>
          <w:szCs w:val="24"/>
        </w:rPr>
        <w:t>,</w:t>
      </w:r>
      <w:r w:rsidRPr="007C7B04">
        <w:rPr>
          <w:sz w:val="24"/>
          <w:szCs w:val="24"/>
        </w:rPr>
        <w:t xml:space="preserve"> kérjük az előterjesztés megtárgyalását és </w:t>
      </w:r>
      <w:r w:rsidR="00887D5C">
        <w:rPr>
          <w:sz w:val="24"/>
          <w:szCs w:val="24"/>
        </w:rPr>
        <w:t xml:space="preserve">a határozati javaslatok </w:t>
      </w:r>
      <w:r w:rsidRPr="007C7B04">
        <w:rPr>
          <w:sz w:val="24"/>
          <w:szCs w:val="24"/>
        </w:rPr>
        <w:t>elfogadását.</w:t>
      </w:r>
    </w:p>
    <w:p w:rsidR="00D21563" w:rsidRPr="007C7B04" w:rsidRDefault="00D21563" w:rsidP="00A84DA8">
      <w:pPr>
        <w:jc w:val="both"/>
        <w:rPr>
          <w:sz w:val="24"/>
          <w:szCs w:val="24"/>
        </w:rPr>
      </w:pPr>
    </w:p>
    <w:p w:rsidR="00D21563" w:rsidRPr="007C7B04" w:rsidRDefault="00D21563" w:rsidP="00A84DA8">
      <w:pPr>
        <w:jc w:val="both"/>
        <w:rPr>
          <w:sz w:val="24"/>
          <w:szCs w:val="24"/>
        </w:rPr>
      </w:pPr>
      <w:r w:rsidRPr="007C7B04">
        <w:rPr>
          <w:sz w:val="24"/>
          <w:szCs w:val="24"/>
        </w:rPr>
        <w:t xml:space="preserve">Mosonmagyaróvár, </w:t>
      </w:r>
      <w:r w:rsidR="00BB6009">
        <w:rPr>
          <w:sz w:val="24"/>
          <w:szCs w:val="24"/>
        </w:rPr>
        <w:t>2024. szeptember 10.</w:t>
      </w:r>
    </w:p>
    <w:p w:rsidR="00D21563" w:rsidRPr="007C7B04" w:rsidRDefault="00D21563" w:rsidP="00A84DA8">
      <w:pPr>
        <w:jc w:val="both"/>
        <w:rPr>
          <w:sz w:val="24"/>
          <w:szCs w:val="24"/>
        </w:rPr>
      </w:pPr>
    </w:p>
    <w:p w:rsidR="00E22F5C" w:rsidRDefault="00D21563" w:rsidP="00A84DA8">
      <w:pPr>
        <w:jc w:val="both"/>
        <w:rPr>
          <w:sz w:val="24"/>
          <w:szCs w:val="24"/>
        </w:rPr>
      </w:pP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  <w:t>Dr. Árvay István s.k.</w:t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</w:r>
      <w:r w:rsidRPr="007C7B04">
        <w:rPr>
          <w:sz w:val="24"/>
          <w:szCs w:val="24"/>
        </w:rPr>
        <w:tab/>
        <w:t xml:space="preserve">     polgármester</w:t>
      </w: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Default="00A2281C" w:rsidP="00A84DA8">
      <w:pPr>
        <w:jc w:val="both"/>
        <w:rPr>
          <w:sz w:val="24"/>
          <w:szCs w:val="24"/>
        </w:rPr>
      </w:pPr>
    </w:p>
    <w:p w:rsidR="00A2281C" w:rsidRPr="007C7B04" w:rsidRDefault="00A2281C" w:rsidP="00A84DA8">
      <w:pPr>
        <w:jc w:val="both"/>
        <w:rPr>
          <w:sz w:val="24"/>
          <w:szCs w:val="24"/>
        </w:rPr>
      </w:pPr>
    </w:p>
    <w:p w:rsidR="00D00E2D" w:rsidRPr="00A2281C" w:rsidRDefault="00D00E2D" w:rsidP="001F549B">
      <w:pPr>
        <w:ind w:firstLine="142"/>
        <w:rPr>
          <w:b/>
          <w:sz w:val="24"/>
          <w:szCs w:val="24"/>
        </w:rPr>
      </w:pPr>
      <w:r w:rsidRPr="00A2281C">
        <w:rPr>
          <w:b/>
          <w:sz w:val="24"/>
          <w:szCs w:val="24"/>
        </w:rPr>
        <w:t>Határozati javaslat</w:t>
      </w:r>
      <w:r w:rsidR="008B0535" w:rsidRPr="00A2281C">
        <w:rPr>
          <w:b/>
          <w:sz w:val="24"/>
          <w:szCs w:val="24"/>
        </w:rPr>
        <w:t>ok</w:t>
      </w:r>
      <w:r w:rsidR="001F549B" w:rsidRPr="00A2281C">
        <w:rPr>
          <w:b/>
          <w:sz w:val="24"/>
          <w:szCs w:val="24"/>
        </w:rPr>
        <w:t>:</w:t>
      </w:r>
    </w:p>
    <w:p w:rsidR="00393A18" w:rsidRDefault="00393A18" w:rsidP="00E22F5C">
      <w:pPr>
        <w:ind w:firstLine="142"/>
        <w:jc w:val="both"/>
        <w:rPr>
          <w:sz w:val="24"/>
          <w:szCs w:val="24"/>
        </w:rPr>
      </w:pPr>
    </w:p>
    <w:p w:rsidR="00393A18" w:rsidRDefault="00393A18" w:rsidP="00393A18">
      <w:pPr>
        <w:jc w:val="both"/>
      </w:pPr>
    </w:p>
    <w:p w:rsidR="00A2281C" w:rsidRPr="00514C35" w:rsidRDefault="00393A18" w:rsidP="00041561">
      <w:pPr>
        <w:pStyle w:val="lfej"/>
        <w:numPr>
          <w:ilvl w:val="0"/>
          <w:numId w:val="13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514C35">
        <w:rPr>
          <w:b/>
          <w:sz w:val="24"/>
          <w:szCs w:val="24"/>
        </w:rPr>
        <w:t>……/202</w:t>
      </w:r>
      <w:r w:rsidR="0012153C" w:rsidRPr="00514C35">
        <w:rPr>
          <w:b/>
          <w:sz w:val="24"/>
          <w:szCs w:val="24"/>
        </w:rPr>
        <w:t>4</w:t>
      </w:r>
      <w:r w:rsidRPr="00514C35">
        <w:rPr>
          <w:b/>
          <w:sz w:val="24"/>
          <w:szCs w:val="24"/>
        </w:rPr>
        <w:t>.</w:t>
      </w:r>
      <w:r w:rsidR="00887D5C" w:rsidRPr="00514C35">
        <w:rPr>
          <w:b/>
          <w:sz w:val="24"/>
          <w:szCs w:val="24"/>
        </w:rPr>
        <w:t xml:space="preserve"> </w:t>
      </w:r>
      <w:r w:rsidRPr="00514C35">
        <w:rPr>
          <w:b/>
          <w:sz w:val="24"/>
          <w:szCs w:val="24"/>
        </w:rPr>
        <w:t>(</w:t>
      </w:r>
      <w:r w:rsidR="0012153C" w:rsidRPr="00514C35">
        <w:rPr>
          <w:b/>
          <w:sz w:val="24"/>
          <w:szCs w:val="24"/>
        </w:rPr>
        <w:t>IX.12.</w:t>
      </w:r>
      <w:r w:rsidRPr="00514C35">
        <w:rPr>
          <w:b/>
          <w:sz w:val="24"/>
          <w:szCs w:val="24"/>
        </w:rPr>
        <w:t>) Kt. határozat</w:t>
      </w:r>
    </w:p>
    <w:p w:rsidR="00A2281C" w:rsidRPr="00514C35" w:rsidRDefault="00A2281C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A2281C" w:rsidRPr="00514C35" w:rsidRDefault="00A2281C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A2281C" w:rsidRPr="00514C35" w:rsidRDefault="00514C35" w:rsidP="00514C35">
      <w:pPr>
        <w:pStyle w:val="lfej"/>
        <w:tabs>
          <w:tab w:val="left" w:pos="708"/>
        </w:tabs>
        <w:jc w:val="both"/>
        <w:rPr>
          <w:sz w:val="24"/>
          <w:szCs w:val="24"/>
        </w:rPr>
      </w:pPr>
      <w:r w:rsidRPr="00514C35">
        <w:rPr>
          <w:sz w:val="24"/>
          <w:szCs w:val="24"/>
        </w:rPr>
        <w:t xml:space="preserve">1. </w:t>
      </w:r>
      <w:r w:rsidR="00A2281C" w:rsidRPr="00514C35">
        <w:rPr>
          <w:sz w:val="24"/>
          <w:szCs w:val="24"/>
        </w:rPr>
        <w:t>Mosonm</w:t>
      </w:r>
      <w:r w:rsidRPr="00514C35">
        <w:rPr>
          <w:sz w:val="24"/>
          <w:szCs w:val="24"/>
        </w:rPr>
        <w:t>agyaróvár Város Önkormányzat</w:t>
      </w:r>
      <w:r w:rsidR="00A2281C" w:rsidRPr="00514C35">
        <w:rPr>
          <w:sz w:val="24"/>
          <w:szCs w:val="24"/>
        </w:rPr>
        <w:t xml:space="preserve"> Képviselő-testülete akként határoz, hogy Mosonmagyaróvár Város Önkormányzata tulajdonában álló következő azonosí</w:t>
      </w:r>
      <w:r w:rsidR="00934FED">
        <w:rPr>
          <w:sz w:val="24"/>
          <w:szCs w:val="24"/>
        </w:rPr>
        <w:t xml:space="preserve">tókkal rendelkező ingóságókat </w:t>
      </w:r>
      <w:r w:rsidR="00A2281C" w:rsidRPr="00514C35">
        <w:rPr>
          <w:sz w:val="24"/>
          <w:szCs w:val="24"/>
        </w:rPr>
        <w:t>Mosonmagyaróvár Nagytérségi Hulladékgazdálkodási Önkormányzati Társulás részére határozatlan időre, 2024. szeptembe</w:t>
      </w:r>
      <w:r w:rsidR="00A83CE1">
        <w:rPr>
          <w:sz w:val="24"/>
          <w:szCs w:val="24"/>
        </w:rPr>
        <w:t xml:space="preserve">r 25. napjától </w:t>
      </w:r>
      <w:r w:rsidR="00A83CE1" w:rsidRPr="00A83CE1">
        <w:rPr>
          <w:sz w:val="24"/>
          <w:szCs w:val="24"/>
        </w:rPr>
        <w:t>térítésmentes</w:t>
      </w:r>
      <w:r w:rsidR="00FB715D">
        <w:rPr>
          <w:sz w:val="24"/>
          <w:szCs w:val="24"/>
        </w:rPr>
        <w:t>en használatba</w:t>
      </w:r>
      <w:r w:rsidR="00A83CE1">
        <w:rPr>
          <w:sz w:val="24"/>
          <w:szCs w:val="24"/>
        </w:rPr>
        <w:t xml:space="preserve"> </w:t>
      </w:r>
      <w:r w:rsidR="00A2281C" w:rsidRPr="00514C35">
        <w:rPr>
          <w:sz w:val="24"/>
          <w:szCs w:val="24"/>
        </w:rPr>
        <w:t>adja</w:t>
      </w:r>
      <w:r w:rsidR="000C3310">
        <w:rPr>
          <w:sz w:val="24"/>
          <w:szCs w:val="24"/>
        </w:rPr>
        <w:t xml:space="preserve"> azzal, hogy az ingóság</w:t>
      </w:r>
      <w:r w:rsidR="00155FAA">
        <w:rPr>
          <w:sz w:val="24"/>
          <w:szCs w:val="24"/>
        </w:rPr>
        <w:t>ok</w:t>
      </w:r>
      <w:r w:rsidR="000C3310">
        <w:rPr>
          <w:sz w:val="24"/>
          <w:szCs w:val="24"/>
        </w:rPr>
        <w:t xml:space="preserve"> használatával kapcsolatos költségek viseléséről </w:t>
      </w:r>
      <w:r w:rsidR="00FB715D">
        <w:rPr>
          <w:sz w:val="24"/>
          <w:szCs w:val="24"/>
        </w:rPr>
        <w:t xml:space="preserve">a Társulás a </w:t>
      </w:r>
      <w:r w:rsidR="000C3310">
        <w:rPr>
          <w:sz w:val="24"/>
          <w:szCs w:val="24"/>
        </w:rPr>
        <w:t>saját költségvetéséből gondoskodik</w:t>
      </w:r>
      <w:r w:rsidR="00A2281C" w:rsidRPr="00514C35">
        <w:rPr>
          <w:sz w:val="24"/>
          <w:szCs w:val="24"/>
        </w:rPr>
        <w:t>:</w:t>
      </w:r>
    </w:p>
    <w:p w:rsidR="00A2281C" w:rsidRPr="00514C35" w:rsidRDefault="00A2281C" w:rsidP="00A2281C">
      <w:pPr>
        <w:pStyle w:val="lfej"/>
        <w:tabs>
          <w:tab w:val="left" w:pos="708"/>
        </w:tabs>
        <w:ind w:left="426"/>
        <w:jc w:val="both"/>
        <w:rPr>
          <w:sz w:val="24"/>
          <w:szCs w:val="24"/>
        </w:rPr>
      </w:pPr>
    </w:p>
    <w:p w:rsidR="00A2281C" w:rsidRPr="00514C35" w:rsidRDefault="00A2281C" w:rsidP="00A2281C">
      <w:pPr>
        <w:pStyle w:val="lfej"/>
        <w:tabs>
          <w:tab w:val="left" w:pos="708"/>
          <w:tab w:val="left" w:pos="1276"/>
        </w:tabs>
        <w:ind w:left="993"/>
        <w:jc w:val="both"/>
        <w:rPr>
          <w:sz w:val="24"/>
          <w:szCs w:val="24"/>
        </w:rPr>
      </w:pPr>
      <w:r w:rsidRPr="00514C35">
        <w:rPr>
          <w:sz w:val="24"/>
          <w:szCs w:val="24"/>
        </w:rPr>
        <w:t>-</w:t>
      </w:r>
      <w:r w:rsidRPr="00514C35">
        <w:rPr>
          <w:sz w:val="24"/>
          <w:szCs w:val="24"/>
        </w:rPr>
        <w:tab/>
        <w:t xml:space="preserve">Notebook Dell </w:t>
      </w:r>
      <w:proofErr w:type="spellStart"/>
      <w:r w:rsidRPr="00514C35">
        <w:rPr>
          <w:sz w:val="24"/>
          <w:szCs w:val="24"/>
        </w:rPr>
        <w:t>Vostro</w:t>
      </w:r>
      <w:proofErr w:type="spellEnd"/>
      <w:r w:rsidRPr="00514C35">
        <w:rPr>
          <w:sz w:val="24"/>
          <w:szCs w:val="24"/>
        </w:rPr>
        <w:t xml:space="preserve"> 3500 i5, 8GB, 512GB +Win10</w:t>
      </w:r>
    </w:p>
    <w:p w:rsidR="00A2281C" w:rsidRPr="00514C35" w:rsidRDefault="00A2281C" w:rsidP="00A2281C">
      <w:pPr>
        <w:pStyle w:val="lfej"/>
        <w:tabs>
          <w:tab w:val="left" w:pos="708"/>
        </w:tabs>
        <w:ind w:left="993"/>
        <w:jc w:val="both"/>
        <w:rPr>
          <w:sz w:val="24"/>
          <w:szCs w:val="24"/>
        </w:rPr>
      </w:pPr>
      <w:r w:rsidRPr="00514C35">
        <w:rPr>
          <w:sz w:val="24"/>
          <w:szCs w:val="24"/>
        </w:rPr>
        <w:t xml:space="preserve">-   Mobiltelefon Apple iPhone 14 128GB+ </w:t>
      </w:r>
      <w:proofErr w:type="spellStart"/>
      <w:r w:rsidRPr="00514C35">
        <w:rPr>
          <w:sz w:val="24"/>
          <w:szCs w:val="24"/>
        </w:rPr>
        <w:t>kieg</w:t>
      </w:r>
      <w:proofErr w:type="spellEnd"/>
    </w:p>
    <w:p w:rsidR="00A2281C" w:rsidRPr="00514C35" w:rsidRDefault="00A2281C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A2281C" w:rsidRPr="00514C35" w:rsidRDefault="00514C35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  <w:r w:rsidRPr="00514C35">
        <w:rPr>
          <w:sz w:val="24"/>
          <w:szCs w:val="24"/>
        </w:rPr>
        <w:t xml:space="preserve">2. </w:t>
      </w:r>
      <w:r w:rsidR="00A2281C" w:rsidRPr="00514C35">
        <w:rPr>
          <w:sz w:val="24"/>
          <w:szCs w:val="24"/>
        </w:rPr>
        <w:t>Mosonmagyaróvár Város Önkormányzat Képviselő-testülete felhatalmazza Mosonmagyaróvár Város Alpolgármesterét az ingyenes használatba adással kapcsolatos jogügylet lebonyolí</w:t>
      </w:r>
      <w:r w:rsidRPr="00514C35">
        <w:rPr>
          <w:sz w:val="24"/>
          <w:szCs w:val="24"/>
        </w:rPr>
        <w:t>tására, a szerződés megkötésére.</w:t>
      </w:r>
    </w:p>
    <w:p w:rsidR="00514C35" w:rsidRPr="00514C35" w:rsidRDefault="00514C35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A2281C" w:rsidRPr="00514C35" w:rsidRDefault="00A2281C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  <w:r w:rsidRPr="00514C35">
        <w:rPr>
          <w:sz w:val="24"/>
          <w:szCs w:val="24"/>
        </w:rPr>
        <w:t>Felelős: alpolgármester</w:t>
      </w:r>
    </w:p>
    <w:p w:rsidR="00A2281C" w:rsidRDefault="00514C35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  <w:r w:rsidRPr="00514C35">
        <w:rPr>
          <w:sz w:val="24"/>
          <w:szCs w:val="24"/>
        </w:rPr>
        <w:t xml:space="preserve">Határidő: 2024. szeptember </w:t>
      </w:r>
      <w:r w:rsidR="00A2281C" w:rsidRPr="00514C35">
        <w:rPr>
          <w:sz w:val="24"/>
          <w:szCs w:val="24"/>
        </w:rPr>
        <w:t>25.</w:t>
      </w:r>
    </w:p>
    <w:p w:rsidR="00514C35" w:rsidRDefault="00514C35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514C35" w:rsidRPr="00514C35" w:rsidRDefault="00514C35" w:rsidP="00A2281C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7E4411" w:rsidRDefault="007E4411" w:rsidP="00393A18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750D08" w:rsidRPr="00514C35" w:rsidRDefault="00514C35" w:rsidP="00514C35">
      <w:pPr>
        <w:pStyle w:val="Listaszerbekezds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514C35">
        <w:rPr>
          <w:b/>
          <w:sz w:val="24"/>
          <w:szCs w:val="24"/>
        </w:rPr>
        <w:t>……/2024. (IX.12.) Kt. határozat</w:t>
      </w:r>
    </w:p>
    <w:p w:rsidR="00514C35" w:rsidRDefault="00514C35" w:rsidP="00750D08">
      <w:pPr>
        <w:jc w:val="both"/>
        <w:rPr>
          <w:sz w:val="24"/>
          <w:szCs w:val="24"/>
        </w:rPr>
      </w:pPr>
    </w:p>
    <w:p w:rsidR="00514C35" w:rsidRDefault="00514C35" w:rsidP="00750D08">
      <w:pPr>
        <w:jc w:val="both"/>
        <w:rPr>
          <w:sz w:val="24"/>
          <w:szCs w:val="24"/>
        </w:rPr>
      </w:pPr>
    </w:p>
    <w:p w:rsidR="0012153C" w:rsidRPr="0012153C" w:rsidRDefault="0012153C" w:rsidP="00A83CE1">
      <w:pPr>
        <w:numPr>
          <w:ilvl w:val="0"/>
          <w:numId w:val="8"/>
        </w:numPr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Mosonmagyaróvár</w:t>
      </w:r>
      <w:r w:rsidR="00514C35">
        <w:rPr>
          <w:sz w:val="24"/>
          <w:szCs w:val="24"/>
        </w:rPr>
        <w:t xml:space="preserve"> Város Önkormányzat</w:t>
      </w:r>
      <w:r w:rsidRPr="0012153C">
        <w:rPr>
          <w:sz w:val="24"/>
          <w:szCs w:val="24"/>
        </w:rPr>
        <w:t xml:space="preserve"> Képviselő-testülete </w:t>
      </w:r>
      <w:r>
        <w:rPr>
          <w:sz w:val="24"/>
          <w:szCs w:val="24"/>
        </w:rPr>
        <w:t xml:space="preserve">hozzájárul ahhoz, hogy a </w:t>
      </w:r>
      <w:r w:rsidRPr="0012153C">
        <w:rPr>
          <w:sz w:val="24"/>
          <w:szCs w:val="24"/>
        </w:rPr>
        <w:t>Mosonmagyaróvári Polgármesteri Hivatal tulajdonában álló, következő azonosítókkal</w:t>
      </w:r>
      <w:r>
        <w:rPr>
          <w:sz w:val="24"/>
          <w:szCs w:val="24"/>
        </w:rPr>
        <w:t xml:space="preserve"> r</w:t>
      </w:r>
      <w:r w:rsidR="00934FED">
        <w:rPr>
          <w:sz w:val="24"/>
          <w:szCs w:val="24"/>
        </w:rPr>
        <w:t xml:space="preserve">endelkező gépjárművet </w:t>
      </w:r>
      <w:r>
        <w:rPr>
          <w:sz w:val="24"/>
          <w:szCs w:val="24"/>
        </w:rPr>
        <w:t xml:space="preserve">Mosonmagyaróvár Nagytérségi Hulladékgazdálkodási Önkormányzati Társulásnak </w:t>
      </w:r>
      <w:r w:rsidR="00600CB7">
        <w:rPr>
          <w:sz w:val="24"/>
          <w:szCs w:val="24"/>
        </w:rPr>
        <w:t xml:space="preserve">határozatlan időre, 2024. szeptember 25. napjától </w:t>
      </w:r>
      <w:r w:rsidR="00FB715D">
        <w:rPr>
          <w:sz w:val="24"/>
          <w:szCs w:val="24"/>
        </w:rPr>
        <w:t xml:space="preserve">térítésmentesen </w:t>
      </w:r>
      <w:r w:rsidR="00A83CE1">
        <w:rPr>
          <w:sz w:val="24"/>
          <w:szCs w:val="24"/>
        </w:rPr>
        <w:t>üzemeltetésre</w:t>
      </w:r>
      <w:r w:rsidR="00A83CE1" w:rsidRPr="00A83CE1">
        <w:rPr>
          <w:sz w:val="24"/>
          <w:szCs w:val="24"/>
        </w:rPr>
        <w:t xml:space="preserve"> </w:t>
      </w:r>
      <w:r w:rsidRPr="0012153C">
        <w:rPr>
          <w:sz w:val="24"/>
          <w:szCs w:val="24"/>
        </w:rPr>
        <w:t>átadja</w:t>
      </w:r>
      <w:r w:rsidR="000C3310">
        <w:rPr>
          <w:sz w:val="24"/>
          <w:szCs w:val="24"/>
        </w:rPr>
        <w:t xml:space="preserve"> azzal, hogy az ingóság használatával kapcsolatos költségek viseléséről</w:t>
      </w:r>
      <w:r w:rsidR="00FB715D">
        <w:rPr>
          <w:sz w:val="24"/>
          <w:szCs w:val="24"/>
        </w:rPr>
        <w:t xml:space="preserve"> a Társulás</w:t>
      </w:r>
      <w:r w:rsidR="000C3310">
        <w:rPr>
          <w:sz w:val="24"/>
          <w:szCs w:val="24"/>
        </w:rPr>
        <w:t xml:space="preserve"> saját költségvetéséből gondoskodik</w:t>
      </w:r>
      <w:r w:rsidRPr="0012153C">
        <w:rPr>
          <w:sz w:val="24"/>
          <w:szCs w:val="24"/>
        </w:rPr>
        <w:t>:</w:t>
      </w:r>
    </w:p>
    <w:p w:rsidR="0012153C" w:rsidRDefault="0012153C" w:rsidP="0012153C">
      <w:pPr>
        <w:tabs>
          <w:tab w:val="left" w:pos="708"/>
        </w:tabs>
        <w:ind w:left="360"/>
        <w:jc w:val="both"/>
        <w:rPr>
          <w:sz w:val="24"/>
          <w:szCs w:val="24"/>
        </w:rPr>
      </w:pPr>
    </w:p>
    <w:p w:rsidR="0012153C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</w:t>
      </w:r>
      <w:proofErr w:type="spellStart"/>
      <w:r w:rsidRPr="000749D2">
        <w:rPr>
          <w:sz w:val="24"/>
          <w:szCs w:val="24"/>
        </w:rPr>
        <w:t>Eurotax</w:t>
      </w:r>
      <w:proofErr w:type="spellEnd"/>
      <w:r w:rsidRPr="000749D2">
        <w:rPr>
          <w:sz w:val="24"/>
          <w:szCs w:val="24"/>
        </w:rPr>
        <w:t xml:space="preserve"> kód: </w:t>
      </w:r>
      <w:r>
        <w:rPr>
          <w:sz w:val="24"/>
          <w:szCs w:val="24"/>
        </w:rPr>
        <w:t>8876H034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 gépjármű márka: VOLVO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gépjármű modell: </w:t>
      </w:r>
      <w:r>
        <w:rPr>
          <w:sz w:val="24"/>
          <w:szCs w:val="24"/>
        </w:rPr>
        <w:t xml:space="preserve">XC60 </w:t>
      </w:r>
      <w:proofErr w:type="spellStart"/>
      <w:r>
        <w:rPr>
          <w:sz w:val="24"/>
          <w:szCs w:val="24"/>
        </w:rPr>
        <w:t>Dies</w:t>
      </w:r>
      <w:proofErr w:type="spellEnd"/>
      <w:r>
        <w:rPr>
          <w:sz w:val="24"/>
          <w:szCs w:val="24"/>
        </w:rPr>
        <w:t xml:space="preserve"> 2017-2021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gépjármű típusa: </w:t>
      </w:r>
      <w:r>
        <w:rPr>
          <w:sz w:val="24"/>
          <w:szCs w:val="24"/>
        </w:rPr>
        <w:t xml:space="preserve">XC60 2.0 [B5] MHEV Momentum Pro AWD </w:t>
      </w:r>
      <w:proofErr w:type="spellStart"/>
      <w:r>
        <w:rPr>
          <w:sz w:val="24"/>
          <w:szCs w:val="24"/>
        </w:rPr>
        <w:t>Geartronic</w:t>
      </w:r>
      <w:proofErr w:type="spellEnd"/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első forgalomba helyezés </w:t>
      </w:r>
      <w:r>
        <w:rPr>
          <w:sz w:val="24"/>
          <w:szCs w:val="24"/>
        </w:rPr>
        <w:t>2020.02.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gyártási év: </w:t>
      </w:r>
      <w:r>
        <w:rPr>
          <w:sz w:val="24"/>
          <w:szCs w:val="24"/>
        </w:rPr>
        <w:t>2019.02.01</w:t>
      </w:r>
      <w:r w:rsidR="005A766A">
        <w:rPr>
          <w:sz w:val="24"/>
          <w:szCs w:val="24"/>
        </w:rPr>
        <w:t>.</w:t>
      </w:r>
      <w:r>
        <w:rPr>
          <w:sz w:val="24"/>
          <w:szCs w:val="24"/>
        </w:rPr>
        <w:t>-202</w:t>
      </w:r>
      <w:r w:rsidR="005A766A">
        <w:rPr>
          <w:sz w:val="24"/>
          <w:szCs w:val="24"/>
        </w:rPr>
        <w:t>0</w:t>
      </w:r>
      <w:r>
        <w:rPr>
          <w:sz w:val="24"/>
          <w:szCs w:val="24"/>
        </w:rPr>
        <w:t>.03.31.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jármű kora: </w:t>
      </w:r>
      <w:r>
        <w:rPr>
          <w:sz w:val="24"/>
          <w:szCs w:val="24"/>
        </w:rPr>
        <w:t>56</w:t>
      </w:r>
      <w:r w:rsidRPr="000749D2">
        <w:rPr>
          <w:sz w:val="24"/>
          <w:szCs w:val="24"/>
        </w:rPr>
        <w:t xml:space="preserve"> hónap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futásteljesítmény: </w:t>
      </w:r>
      <w:r>
        <w:rPr>
          <w:sz w:val="24"/>
          <w:szCs w:val="24"/>
        </w:rPr>
        <w:t>125</w:t>
      </w:r>
      <w:r w:rsidRPr="000749D2">
        <w:rPr>
          <w:sz w:val="24"/>
          <w:szCs w:val="24"/>
        </w:rPr>
        <w:t>.000 km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hengerűrtartalom: </w:t>
      </w:r>
      <w:r>
        <w:rPr>
          <w:sz w:val="24"/>
          <w:szCs w:val="24"/>
        </w:rPr>
        <w:t>1969</w:t>
      </w:r>
      <w:r w:rsidRPr="000749D2">
        <w:rPr>
          <w:sz w:val="24"/>
          <w:szCs w:val="24"/>
        </w:rPr>
        <w:t xml:space="preserve"> cm3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>- teljesítmény:</w:t>
      </w:r>
      <w:r>
        <w:rPr>
          <w:sz w:val="24"/>
          <w:szCs w:val="24"/>
        </w:rPr>
        <w:t>173</w:t>
      </w:r>
      <w:r w:rsidRPr="000749D2">
        <w:rPr>
          <w:sz w:val="24"/>
          <w:szCs w:val="24"/>
        </w:rPr>
        <w:t>kW</w:t>
      </w:r>
    </w:p>
    <w:p w:rsidR="0012153C" w:rsidRPr="000749D2" w:rsidRDefault="0012153C" w:rsidP="0012153C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motortípus: </w:t>
      </w:r>
      <w:r>
        <w:rPr>
          <w:sz w:val="24"/>
          <w:szCs w:val="24"/>
        </w:rPr>
        <w:t>Hibrid-Diesel/elektromos</w:t>
      </w:r>
    </w:p>
    <w:p w:rsidR="0012153C" w:rsidRDefault="0012153C" w:rsidP="00600CB7">
      <w:pPr>
        <w:ind w:left="567"/>
        <w:jc w:val="both"/>
        <w:rPr>
          <w:sz w:val="24"/>
          <w:szCs w:val="24"/>
        </w:rPr>
      </w:pPr>
      <w:r w:rsidRPr="000749D2">
        <w:rPr>
          <w:sz w:val="24"/>
          <w:szCs w:val="24"/>
        </w:rPr>
        <w:t xml:space="preserve">- sebességváltó fajtája: </w:t>
      </w:r>
      <w:r>
        <w:rPr>
          <w:sz w:val="24"/>
          <w:szCs w:val="24"/>
        </w:rPr>
        <w:t>8 fokozatú, automata</w:t>
      </w:r>
    </w:p>
    <w:p w:rsidR="0012153C" w:rsidRDefault="0012153C" w:rsidP="0012153C">
      <w:pPr>
        <w:jc w:val="both"/>
        <w:rPr>
          <w:sz w:val="24"/>
          <w:szCs w:val="24"/>
        </w:rPr>
      </w:pPr>
    </w:p>
    <w:p w:rsidR="0012153C" w:rsidRPr="00514C35" w:rsidRDefault="0012153C" w:rsidP="00A83CE1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514C35">
        <w:rPr>
          <w:sz w:val="24"/>
          <w:szCs w:val="24"/>
        </w:rPr>
        <w:lastRenderedPageBreak/>
        <w:t>Mosonmagyaróvár Város Önkormányzat Képviselő-testülete hozzájárul ahhoz, hogy a Mosonmagyaróvári Polgármesteri Hivatal tulajdonában álló, következő azonosítókkal rendelkező ingóságókat</w:t>
      </w:r>
      <w:r w:rsidR="00600CB7" w:rsidRPr="00514C35">
        <w:rPr>
          <w:sz w:val="24"/>
          <w:szCs w:val="24"/>
        </w:rPr>
        <w:t xml:space="preserve"> határozatlan időre, 2024. szeptember 25. napjától térítésmentesen</w:t>
      </w:r>
      <w:r w:rsidRPr="00514C35">
        <w:rPr>
          <w:sz w:val="24"/>
          <w:szCs w:val="24"/>
        </w:rPr>
        <w:t xml:space="preserve"> Mosonmagyaróvár Nagytérségi Hulladékgazdál</w:t>
      </w:r>
      <w:r w:rsidR="00600CB7" w:rsidRPr="00514C35">
        <w:rPr>
          <w:sz w:val="24"/>
          <w:szCs w:val="24"/>
        </w:rPr>
        <w:t xml:space="preserve">kodási Önkormányzati Társulás </w:t>
      </w:r>
      <w:r w:rsidR="005E24EB">
        <w:rPr>
          <w:sz w:val="24"/>
          <w:szCs w:val="24"/>
        </w:rPr>
        <w:t xml:space="preserve">részére </w:t>
      </w:r>
      <w:r w:rsidR="00381C13" w:rsidRPr="00514C35">
        <w:rPr>
          <w:sz w:val="24"/>
          <w:szCs w:val="24"/>
        </w:rPr>
        <w:t>használatba</w:t>
      </w:r>
      <w:r w:rsidRPr="00514C35">
        <w:rPr>
          <w:sz w:val="24"/>
          <w:szCs w:val="24"/>
        </w:rPr>
        <w:t xml:space="preserve"> átadja</w:t>
      </w:r>
      <w:r w:rsidR="000C3310">
        <w:rPr>
          <w:sz w:val="24"/>
          <w:szCs w:val="24"/>
        </w:rPr>
        <w:t xml:space="preserve"> azzal, hogy az ingóság</w:t>
      </w:r>
      <w:r w:rsidR="00155FAA">
        <w:rPr>
          <w:sz w:val="24"/>
          <w:szCs w:val="24"/>
        </w:rPr>
        <w:t>ok</w:t>
      </w:r>
      <w:bookmarkStart w:id="0" w:name="_GoBack"/>
      <w:bookmarkEnd w:id="0"/>
      <w:r w:rsidR="000C3310">
        <w:rPr>
          <w:sz w:val="24"/>
          <w:szCs w:val="24"/>
        </w:rPr>
        <w:t xml:space="preserve"> használatával kapcsolatos költségek viseléséről</w:t>
      </w:r>
      <w:r w:rsidR="00FB715D">
        <w:rPr>
          <w:sz w:val="24"/>
          <w:szCs w:val="24"/>
        </w:rPr>
        <w:t xml:space="preserve"> a Társulás</w:t>
      </w:r>
      <w:r w:rsidR="000C3310">
        <w:rPr>
          <w:sz w:val="24"/>
          <w:szCs w:val="24"/>
        </w:rPr>
        <w:t xml:space="preserve"> saját költségvetéséből gondoskodik</w:t>
      </w:r>
      <w:r w:rsidRPr="00514C35">
        <w:rPr>
          <w:sz w:val="24"/>
          <w:szCs w:val="24"/>
        </w:rPr>
        <w:t>:</w:t>
      </w:r>
    </w:p>
    <w:p w:rsidR="0012153C" w:rsidRPr="000749D2" w:rsidRDefault="0012153C" w:rsidP="0012153C">
      <w:pPr>
        <w:ind w:left="284" w:hanging="284"/>
        <w:jc w:val="both"/>
        <w:rPr>
          <w:sz w:val="24"/>
          <w:szCs w:val="24"/>
        </w:rPr>
      </w:pPr>
    </w:p>
    <w:p w:rsidR="0012153C" w:rsidRPr="0012153C" w:rsidRDefault="0012153C" w:rsidP="0012153C">
      <w:pPr>
        <w:tabs>
          <w:tab w:val="left" w:pos="708"/>
        </w:tabs>
        <w:ind w:left="360"/>
        <w:jc w:val="both"/>
        <w:rPr>
          <w:sz w:val="24"/>
          <w:szCs w:val="24"/>
        </w:rPr>
      </w:pPr>
      <w:r w:rsidRPr="0012153C">
        <w:rPr>
          <w:sz w:val="24"/>
          <w:szCs w:val="24"/>
        </w:rPr>
        <w:t>-</w:t>
      </w:r>
      <w:r w:rsidRPr="0012153C">
        <w:rPr>
          <w:sz w:val="24"/>
          <w:szCs w:val="24"/>
        </w:rPr>
        <w:tab/>
        <w:t xml:space="preserve">Nyomtató HP </w:t>
      </w:r>
      <w:proofErr w:type="spellStart"/>
      <w:r w:rsidRPr="0012153C">
        <w:rPr>
          <w:sz w:val="24"/>
          <w:szCs w:val="24"/>
        </w:rPr>
        <w:t>LaserJet</w:t>
      </w:r>
      <w:proofErr w:type="spellEnd"/>
      <w:r w:rsidRPr="0012153C">
        <w:rPr>
          <w:sz w:val="24"/>
          <w:szCs w:val="24"/>
        </w:rPr>
        <w:t xml:space="preserve"> Pro M1212nf </w:t>
      </w:r>
      <w:proofErr w:type="spellStart"/>
      <w:r w:rsidRPr="0012153C">
        <w:rPr>
          <w:sz w:val="24"/>
          <w:szCs w:val="24"/>
        </w:rPr>
        <w:t>mfp</w:t>
      </w:r>
      <w:proofErr w:type="spellEnd"/>
    </w:p>
    <w:p w:rsidR="0012153C" w:rsidRPr="0012153C" w:rsidRDefault="0012153C" w:rsidP="0012153C">
      <w:pPr>
        <w:tabs>
          <w:tab w:val="left" w:pos="708"/>
        </w:tabs>
        <w:ind w:left="705" w:hanging="345"/>
        <w:jc w:val="both"/>
        <w:rPr>
          <w:sz w:val="24"/>
          <w:szCs w:val="24"/>
        </w:rPr>
      </w:pPr>
      <w:r w:rsidRPr="0012153C">
        <w:rPr>
          <w:sz w:val="24"/>
          <w:szCs w:val="24"/>
        </w:rPr>
        <w:t>-</w:t>
      </w:r>
      <w:r w:rsidRPr="0012153C">
        <w:rPr>
          <w:sz w:val="24"/>
          <w:szCs w:val="24"/>
        </w:rPr>
        <w:tab/>
        <w:t xml:space="preserve">Notebook </w:t>
      </w:r>
      <w:proofErr w:type="spellStart"/>
      <w:r w:rsidRPr="0012153C">
        <w:rPr>
          <w:sz w:val="24"/>
          <w:szCs w:val="24"/>
        </w:rPr>
        <w:t>Lenovo</w:t>
      </w:r>
      <w:proofErr w:type="spellEnd"/>
      <w:r w:rsidRPr="0012153C">
        <w:rPr>
          <w:sz w:val="24"/>
          <w:szCs w:val="24"/>
        </w:rPr>
        <w:t xml:space="preserve"> </w:t>
      </w:r>
      <w:proofErr w:type="spellStart"/>
      <w:r w:rsidRPr="0012153C">
        <w:rPr>
          <w:sz w:val="24"/>
          <w:szCs w:val="24"/>
        </w:rPr>
        <w:t>ThinkPad</w:t>
      </w:r>
      <w:proofErr w:type="spellEnd"/>
      <w:r w:rsidRPr="0012153C">
        <w:rPr>
          <w:sz w:val="24"/>
          <w:szCs w:val="24"/>
        </w:rPr>
        <w:t xml:space="preserve"> T480 20L6CTO1WW </w:t>
      </w:r>
      <w:proofErr w:type="spellStart"/>
      <w:r w:rsidRPr="0012153C">
        <w:rPr>
          <w:sz w:val="24"/>
          <w:szCs w:val="24"/>
        </w:rPr>
        <w:t>Rx</w:t>
      </w:r>
      <w:proofErr w:type="spellEnd"/>
      <w:r w:rsidRPr="0012153C">
        <w:rPr>
          <w:sz w:val="24"/>
          <w:szCs w:val="24"/>
        </w:rPr>
        <w:t xml:space="preserve"> 14\"/i5-8250U 1,6GHz/8GB8256GB</w:t>
      </w:r>
    </w:p>
    <w:p w:rsidR="0012153C" w:rsidRPr="0012153C" w:rsidRDefault="0012153C" w:rsidP="0012153C">
      <w:pPr>
        <w:tabs>
          <w:tab w:val="left" w:pos="708"/>
        </w:tabs>
        <w:ind w:left="360"/>
        <w:jc w:val="both"/>
        <w:rPr>
          <w:sz w:val="24"/>
          <w:szCs w:val="24"/>
        </w:rPr>
      </w:pPr>
      <w:r w:rsidRPr="0012153C">
        <w:rPr>
          <w:sz w:val="24"/>
          <w:szCs w:val="24"/>
        </w:rPr>
        <w:t>-</w:t>
      </w:r>
      <w:r w:rsidRPr="0012153C">
        <w:rPr>
          <w:sz w:val="24"/>
          <w:szCs w:val="24"/>
        </w:rPr>
        <w:tab/>
        <w:t xml:space="preserve">Dokkoló </w:t>
      </w:r>
      <w:proofErr w:type="spellStart"/>
      <w:r w:rsidRPr="0012153C">
        <w:rPr>
          <w:sz w:val="24"/>
          <w:szCs w:val="24"/>
        </w:rPr>
        <w:t>Lenovo</w:t>
      </w:r>
      <w:proofErr w:type="spellEnd"/>
      <w:r w:rsidRPr="0012153C">
        <w:rPr>
          <w:sz w:val="24"/>
          <w:szCs w:val="24"/>
        </w:rPr>
        <w:t xml:space="preserve"> </w:t>
      </w:r>
      <w:proofErr w:type="spellStart"/>
      <w:r w:rsidRPr="0012153C">
        <w:rPr>
          <w:sz w:val="24"/>
          <w:szCs w:val="24"/>
        </w:rPr>
        <w:t>ThinkPad</w:t>
      </w:r>
      <w:proofErr w:type="spellEnd"/>
      <w:r w:rsidRPr="0012153C">
        <w:rPr>
          <w:sz w:val="24"/>
          <w:szCs w:val="24"/>
        </w:rPr>
        <w:t xml:space="preserve"> </w:t>
      </w:r>
      <w:proofErr w:type="spellStart"/>
      <w:r w:rsidRPr="0012153C">
        <w:rPr>
          <w:sz w:val="24"/>
          <w:szCs w:val="24"/>
        </w:rPr>
        <w:t>Dock</w:t>
      </w:r>
      <w:proofErr w:type="spellEnd"/>
      <w:r w:rsidRPr="0012153C">
        <w:rPr>
          <w:sz w:val="24"/>
          <w:szCs w:val="24"/>
        </w:rPr>
        <w:t xml:space="preserve"> - Basic, 90W, EU (T480) 40AG0090EU</w:t>
      </w:r>
    </w:p>
    <w:p w:rsidR="0012153C" w:rsidRDefault="0012153C" w:rsidP="0012153C">
      <w:pPr>
        <w:tabs>
          <w:tab w:val="left" w:pos="708"/>
        </w:tabs>
        <w:ind w:left="360"/>
        <w:jc w:val="both"/>
        <w:rPr>
          <w:sz w:val="24"/>
          <w:szCs w:val="24"/>
        </w:rPr>
      </w:pPr>
      <w:r w:rsidRPr="0012153C">
        <w:rPr>
          <w:sz w:val="24"/>
          <w:szCs w:val="24"/>
        </w:rPr>
        <w:t>-</w:t>
      </w:r>
      <w:r w:rsidRPr="0012153C">
        <w:rPr>
          <w:sz w:val="24"/>
          <w:szCs w:val="24"/>
        </w:rPr>
        <w:tab/>
        <w:t xml:space="preserve">Monitor </w:t>
      </w:r>
      <w:proofErr w:type="spellStart"/>
      <w:r w:rsidRPr="0012153C">
        <w:rPr>
          <w:sz w:val="24"/>
          <w:szCs w:val="24"/>
        </w:rPr>
        <w:t>Lenovo</w:t>
      </w:r>
      <w:proofErr w:type="spellEnd"/>
      <w:r w:rsidRPr="0012153C">
        <w:rPr>
          <w:sz w:val="24"/>
          <w:szCs w:val="24"/>
        </w:rPr>
        <w:t xml:space="preserve"> </w:t>
      </w:r>
      <w:proofErr w:type="spellStart"/>
      <w:r w:rsidRPr="0012153C">
        <w:rPr>
          <w:sz w:val="24"/>
          <w:szCs w:val="24"/>
        </w:rPr>
        <w:t>Thinkvision</w:t>
      </w:r>
      <w:proofErr w:type="spellEnd"/>
      <w:r w:rsidRPr="0012153C">
        <w:rPr>
          <w:sz w:val="24"/>
          <w:szCs w:val="24"/>
        </w:rPr>
        <w:t xml:space="preserve"> T24i 23,8\"FHD IPS</w:t>
      </w:r>
    </w:p>
    <w:p w:rsidR="00514C35" w:rsidRDefault="00514C35" w:rsidP="0012153C">
      <w:pPr>
        <w:tabs>
          <w:tab w:val="left" w:pos="708"/>
        </w:tabs>
        <w:ind w:left="360"/>
        <w:jc w:val="both"/>
        <w:rPr>
          <w:sz w:val="24"/>
          <w:szCs w:val="24"/>
        </w:rPr>
      </w:pPr>
    </w:p>
    <w:p w:rsidR="0012153C" w:rsidRDefault="00381C13" w:rsidP="00514C35">
      <w:pPr>
        <w:pStyle w:val="Listaszerbekezds"/>
        <w:numPr>
          <w:ilvl w:val="0"/>
          <w:numId w:val="8"/>
        </w:numPr>
        <w:tabs>
          <w:tab w:val="left" w:pos="708"/>
        </w:tabs>
        <w:jc w:val="both"/>
        <w:rPr>
          <w:sz w:val="24"/>
          <w:szCs w:val="24"/>
        </w:rPr>
      </w:pPr>
      <w:r w:rsidRPr="00514C35">
        <w:rPr>
          <w:sz w:val="24"/>
          <w:szCs w:val="24"/>
        </w:rPr>
        <w:t>Mosonmagyaróvár Város Önkormányzat Képviselő-testülete</w:t>
      </w:r>
      <w:r w:rsidRPr="00514C35">
        <w:rPr>
          <w:bCs/>
          <w:sz w:val="24"/>
          <w:szCs w:val="24"/>
        </w:rPr>
        <w:t xml:space="preserve"> felhatalmazza a </w:t>
      </w:r>
      <w:r w:rsidR="005A766A">
        <w:rPr>
          <w:bCs/>
          <w:sz w:val="24"/>
          <w:szCs w:val="24"/>
        </w:rPr>
        <w:t>Mosonmagyaróvár Város</w:t>
      </w:r>
      <w:r w:rsidRPr="00514C35">
        <w:rPr>
          <w:bCs/>
          <w:sz w:val="24"/>
          <w:szCs w:val="24"/>
        </w:rPr>
        <w:t xml:space="preserve"> </w:t>
      </w:r>
      <w:r w:rsidR="005A766A">
        <w:rPr>
          <w:bCs/>
          <w:sz w:val="24"/>
          <w:szCs w:val="24"/>
        </w:rPr>
        <w:t>C</w:t>
      </w:r>
      <w:r w:rsidRPr="00514C35">
        <w:rPr>
          <w:bCs/>
          <w:sz w:val="24"/>
          <w:szCs w:val="24"/>
        </w:rPr>
        <w:t xml:space="preserve">ímzetes </w:t>
      </w:r>
      <w:r w:rsidR="005A766A">
        <w:rPr>
          <w:bCs/>
          <w:sz w:val="24"/>
          <w:szCs w:val="24"/>
        </w:rPr>
        <w:t>F</w:t>
      </w:r>
      <w:r w:rsidRPr="00514C35">
        <w:rPr>
          <w:bCs/>
          <w:sz w:val="24"/>
          <w:szCs w:val="24"/>
        </w:rPr>
        <w:t>őjegyzőjét az ingyenes használatba</w:t>
      </w:r>
      <w:r w:rsidR="005E24EB">
        <w:rPr>
          <w:bCs/>
          <w:sz w:val="24"/>
          <w:szCs w:val="24"/>
        </w:rPr>
        <w:t>, üzemeltetésbe</w:t>
      </w:r>
      <w:r w:rsidRPr="00514C35">
        <w:rPr>
          <w:bCs/>
          <w:sz w:val="24"/>
          <w:szCs w:val="24"/>
        </w:rPr>
        <w:t xml:space="preserve"> adással kapcsolatos jogügylet lebonyolítására, a szerződés megkötésére</w:t>
      </w:r>
      <w:r w:rsidR="00514C35">
        <w:rPr>
          <w:sz w:val="24"/>
          <w:szCs w:val="24"/>
        </w:rPr>
        <w:t>.</w:t>
      </w:r>
    </w:p>
    <w:p w:rsidR="00514C35" w:rsidRDefault="00514C35" w:rsidP="00514C35">
      <w:pPr>
        <w:pStyle w:val="Listaszerbekezds"/>
        <w:tabs>
          <w:tab w:val="left" w:pos="708"/>
        </w:tabs>
        <w:jc w:val="both"/>
        <w:rPr>
          <w:sz w:val="24"/>
          <w:szCs w:val="24"/>
        </w:rPr>
      </w:pPr>
    </w:p>
    <w:p w:rsidR="00514C35" w:rsidRDefault="00514C35" w:rsidP="00514C35">
      <w:pPr>
        <w:pStyle w:val="Listaszerbekezds"/>
        <w:numPr>
          <w:ilvl w:val="0"/>
          <w:numId w:val="8"/>
        </w:numPr>
        <w:tabs>
          <w:tab w:val="left" w:pos="426"/>
        </w:tabs>
        <w:jc w:val="both"/>
        <w:rPr>
          <w:sz w:val="24"/>
          <w:szCs w:val="24"/>
        </w:rPr>
      </w:pPr>
      <w:r w:rsidRPr="0012153C">
        <w:rPr>
          <w:sz w:val="24"/>
          <w:szCs w:val="24"/>
        </w:rPr>
        <w:t xml:space="preserve">Mosonmagyaróvár Város Önkormányzat Képviselő-testülete </w:t>
      </w:r>
      <w:r>
        <w:rPr>
          <w:sz w:val="24"/>
          <w:szCs w:val="24"/>
        </w:rPr>
        <w:t>felkéri</w:t>
      </w:r>
      <w:r w:rsidRPr="0012153C">
        <w:rPr>
          <w:sz w:val="24"/>
          <w:szCs w:val="24"/>
        </w:rPr>
        <w:t xml:space="preserve"> Mosonmagyaróvár Nagytérségi Hulladékgazdál</w:t>
      </w:r>
      <w:r>
        <w:rPr>
          <w:sz w:val="24"/>
          <w:szCs w:val="24"/>
        </w:rPr>
        <w:t>kodási Önkormányzati Társulás elnökét,</w:t>
      </w:r>
      <w:r w:rsidRPr="001215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hogy </w:t>
      </w:r>
      <w:r w:rsidRPr="0012153C">
        <w:rPr>
          <w:sz w:val="24"/>
          <w:szCs w:val="24"/>
        </w:rPr>
        <w:t>a gépjármű üzem</w:t>
      </w:r>
      <w:r>
        <w:rPr>
          <w:sz w:val="24"/>
          <w:szCs w:val="24"/>
        </w:rPr>
        <w:t xml:space="preserve">bentartói </w:t>
      </w:r>
      <w:r w:rsidRPr="0012153C">
        <w:rPr>
          <w:sz w:val="24"/>
          <w:szCs w:val="24"/>
        </w:rPr>
        <w:t>jogának</w:t>
      </w:r>
      <w:r>
        <w:rPr>
          <w:sz w:val="24"/>
          <w:szCs w:val="24"/>
        </w:rPr>
        <w:t xml:space="preserve"> hatósá</w:t>
      </w:r>
      <w:r w:rsidRPr="0012153C">
        <w:rPr>
          <w:sz w:val="24"/>
          <w:szCs w:val="24"/>
        </w:rPr>
        <w:t>gi nyilvántartásba történő</w:t>
      </w:r>
      <w:r>
        <w:rPr>
          <w:sz w:val="24"/>
          <w:szCs w:val="24"/>
        </w:rPr>
        <w:t xml:space="preserve"> </w:t>
      </w:r>
      <w:r w:rsidRPr="0012153C">
        <w:rPr>
          <w:sz w:val="24"/>
          <w:szCs w:val="24"/>
        </w:rPr>
        <w:t>bejegyzés</w:t>
      </w:r>
      <w:r>
        <w:rPr>
          <w:sz w:val="24"/>
          <w:szCs w:val="24"/>
        </w:rPr>
        <w:t>é</w:t>
      </w:r>
      <w:r w:rsidRPr="0012153C">
        <w:rPr>
          <w:sz w:val="24"/>
          <w:szCs w:val="24"/>
        </w:rPr>
        <w:t xml:space="preserve">ről gondoskodjon. </w:t>
      </w:r>
    </w:p>
    <w:p w:rsidR="00514C35" w:rsidRPr="0012153C" w:rsidRDefault="00514C35" w:rsidP="00514C35">
      <w:pPr>
        <w:tabs>
          <w:tab w:val="left" w:pos="426"/>
        </w:tabs>
        <w:jc w:val="both"/>
        <w:rPr>
          <w:sz w:val="24"/>
          <w:szCs w:val="24"/>
        </w:rPr>
      </w:pPr>
    </w:p>
    <w:p w:rsidR="00514C35" w:rsidRPr="00514C35" w:rsidRDefault="00514C35" w:rsidP="00514C35">
      <w:pPr>
        <w:pStyle w:val="Listaszerbekezds"/>
        <w:tabs>
          <w:tab w:val="left" w:pos="708"/>
        </w:tabs>
        <w:jc w:val="both"/>
        <w:rPr>
          <w:sz w:val="24"/>
          <w:szCs w:val="24"/>
        </w:rPr>
      </w:pPr>
    </w:p>
    <w:p w:rsidR="00393A18" w:rsidRDefault="00514C35" w:rsidP="00393A18">
      <w:pPr>
        <w:pStyle w:val="lfej"/>
        <w:tabs>
          <w:tab w:val="left" w:pos="708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93A18" w:rsidRPr="00693187">
        <w:rPr>
          <w:sz w:val="24"/>
          <w:szCs w:val="24"/>
        </w:rPr>
        <w:t xml:space="preserve">Felelős: </w:t>
      </w:r>
      <w:r w:rsidR="00381C13">
        <w:rPr>
          <w:sz w:val="24"/>
          <w:szCs w:val="24"/>
        </w:rPr>
        <w:t>elnök</w:t>
      </w:r>
    </w:p>
    <w:p w:rsidR="00F243AF" w:rsidRDefault="00F243AF" w:rsidP="00393A18">
      <w:pPr>
        <w:pStyle w:val="lfej"/>
        <w:tabs>
          <w:tab w:val="left" w:pos="708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címzetes főjegyző</w:t>
      </w:r>
    </w:p>
    <w:p w:rsidR="00F243AF" w:rsidRDefault="00F243AF" w:rsidP="00393A18">
      <w:pPr>
        <w:pStyle w:val="lfej"/>
        <w:tabs>
          <w:tab w:val="left" w:pos="708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9522A" w:rsidRPr="00693187" w:rsidRDefault="00514C35" w:rsidP="00393A18">
      <w:pPr>
        <w:pStyle w:val="lfej"/>
        <w:tabs>
          <w:tab w:val="left" w:pos="708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9522A" w:rsidRPr="00693187">
        <w:rPr>
          <w:sz w:val="24"/>
          <w:szCs w:val="24"/>
        </w:rPr>
        <w:t>Határidő: 202</w:t>
      </w:r>
      <w:r w:rsidR="0012153C">
        <w:rPr>
          <w:sz w:val="24"/>
          <w:szCs w:val="24"/>
        </w:rPr>
        <w:t>4</w:t>
      </w:r>
      <w:r w:rsidR="0019522A" w:rsidRPr="00693187">
        <w:rPr>
          <w:sz w:val="24"/>
          <w:szCs w:val="24"/>
        </w:rPr>
        <w:t xml:space="preserve">. </w:t>
      </w:r>
      <w:r w:rsidR="0012153C">
        <w:rPr>
          <w:sz w:val="24"/>
          <w:szCs w:val="24"/>
        </w:rPr>
        <w:t xml:space="preserve">szeptember </w:t>
      </w:r>
      <w:r w:rsidR="00A83CE1">
        <w:rPr>
          <w:sz w:val="24"/>
          <w:szCs w:val="24"/>
        </w:rPr>
        <w:t>25</w:t>
      </w:r>
      <w:r w:rsidR="0012153C">
        <w:rPr>
          <w:sz w:val="24"/>
          <w:szCs w:val="24"/>
        </w:rPr>
        <w:t>.</w:t>
      </w:r>
    </w:p>
    <w:p w:rsidR="00393A18" w:rsidRDefault="00393A18" w:rsidP="00393A18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sectPr w:rsidR="00393A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6C" w:rsidRDefault="0022126C" w:rsidP="0073253E">
      <w:r>
        <w:separator/>
      </w:r>
    </w:p>
  </w:endnote>
  <w:endnote w:type="continuationSeparator" w:id="0">
    <w:p w:rsidR="0022126C" w:rsidRDefault="0022126C" w:rsidP="0073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9194049"/>
      <w:docPartObj>
        <w:docPartGallery w:val="Page Numbers (Bottom of Page)"/>
        <w:docPartUnique/>
      </w:docPartObj>
    </w:sdtPr>
    <w:sdtEndPr/>
    <w:sdtContent>
      <w:p w:rsidR="00A2281C" w:rsidRDefault="00A228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AA">
          <w:rPr>
            <w:noProof/>
          </w:rPr>
          <w:t>5</w:t>
        </w:r>
        <w:r>
          <w:fldChar w:fldCharType="end"/>
        </w:r>
      </w:p>
    </w:sdtContent>
  </w:sdt>
  <w:p w:rsidR="00A2281C" w:rsidRDefault="00A228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6C" w:rsidRDefault="0022126C" w:rsidP="0073253E">
      <w:r>
        <w:separator/>
      </w:r>
    </w:p>
  </w:footnote>
  <w:footnote w:type="continuationSeparator" w:id="0">
    <w:p w:rsidR="0022126C" w:rsidRDefault="0022126C" w:rsidP="0073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0428"/>
    <w:multiLevelType w:val="hybridMultilevel"/>
    <w:tmpl w:val="F2DEDF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5417A"/>
    <w:multiLevelType w:val="hybridMultilevel"/>
    <w:tmpl w:val="35FA2422"/>
    <w:lvl w:ilvl="0" w:tplc="1FAA1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F7C3D"/>
    <w:multiLevelType w:val="hybridMultilevel"/>
    <w:tmpl w:val="0F5A6DB2"/>
    <w:lvl w:ilvl="0" w:tplc="04AC7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85A52"/>
    <w:multiLevelType w:val="hybridMultilevel"/>
    <w:tmpl w:val="E3BC3EE4"/>
    <w:lvl w:ilvl="0" w:tplc="51CE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E6B80"/>
    <w:multiLevelType w:val="hybridMultilevel"/>
    <w:tmpl w:val="BCA0DE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81DB3"/>
    <w:multiLevelType w:val="hybridMultilevel"/>
    <w:tmpl w:val="13BA1516"/>
    <w:lvl w:ilvl="0" w:tplc="2D823B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6412"/>
    <w:multiLevelType w:val="hybridMultilevel"/>
    <w:tmpl w:val="847892D6"/>
    <w:lvl w:ilvl="0" w:tplc="22B6FB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4020B9"/>
    <w:multiLevelType w:val="hybridMultilevel"/>
    <w:tmpl w:val="183042FA"/>
    <w:lvl w:ilvl="0" w:tplc="EFC037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D2034"/>
    <w:multiLevelType w:val="hybridMultilevel"/>
    <w:tmpl w:val="C4EAF630"/>
    <w:lvl w:ilvl="0" w:tplc="10E0B16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7647B"/>
    <w:multiLevelType w:val="hybridMultilevel"/>
    <w:tmpl w:val="18DE82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F76556"/>
    <w:multiLevelType w:val="hybridMultilevel"/>
    <w:tmpl w:val="67A45AD8"/>
    <w:lvl w:ilvl="0" w:tplc="24D8E45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40E10"/>
    <w:multiLevelType w:val="hybridMultilevel"/>
    <w:tmpl w:val="71AC7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4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29"/>
    <w:rsid w:val="000749D2"/>
    <w:rsid w:val="000B0CED"/>
    <w:rsid w:val="000C3310"/>
    <w:rsid w:val="000E7385"/>
    <w:rsid w:val="00117357"/>
    <w:rsid w:val="0012153C"/>
    <w:rsid w:val="00155FAA"/>
    <w:rsid w:val="00170A72"/>
    <w:rsid w:val="0019522A"/>
    <w:rsid w:val="001A67DF"/>
    <w:rsid w:val="001B1BB0"/>
    <w:rsid w:val="001B43D2"/>
    <w:rsid w:val="001E479B"/>
    <w:rsid w:val="001F549B"/>
    <w:rsid w:val="002167C8"/>
    <w:rsid w:val="0022126C"/>
    <w:rsid w:val="00236352"/>
    <w:rsid w:val="00262F00"/>
    <w:rsid w:val="00292E36"/>
    <w:rsid w:val="00350199"/>
    <w:rsid w:val="00380517"/>
    <w:rsid w:val="00381C13"/>
    <w:rsid w:val="00393A18"/>
    <w:rsid w:val="003D6A6E"/>
    <w:rsid w:val="003D7A2C"/>
    <w:rsid w:val="003E3577"/>
    <w:rsid w:val="004022DD"/>
    <w:rsid w:val="00457401"/>
    <w:rsid w:val="00457A00"/>
    <w:rsid w:val="004A7C15"/>
    <w:rsid w:val="004B0E5D"/>
    <w:rsid w:val="00500514"/>
    <w:rsid w:val="00504D4C"/>
    <w:rsid w:val="00514C35"/>
    <w:rsid w:val="00520D46"/>
    <w:rsid w:val="00566227"/>
    <w:rsid w:val="005A6C3D"/>
    <w:rsid w:val="005A766A"/>
    <w:rsid w:val="005B0C27"/>
    <w:rsid w:val="005E24EB"/>
    <w:rsid w:val="005E598D"/>
    <w:rsid w:val="005F3DD0"/>
    <w:rsid w:val="005F5766"/>
    <w:rsid w:val="00600CB7"/>
    <w:rsid w:val="00632C49"/>
    <w:rsid w:val="00660548"/>
    <w:rsid w:val="00693187"/>
    <w:rsid w:val="00695EFA"/>
    <w:rsid w:val="006D1702"/>
    <w:rsid w:val="006D1A8B"/>
    <w:rsid w:val="006D25F2"/>
    <w:rsid w:val="00706F95"/>
    <w:rsid w:val="0073253E"/>
    <w:rsid w:val="00750D08"/>
    <w:rsid w:val="00755EBD"/>
    <w:rsid w:val="007B2203"/>
    <w:rsid w:val="007B622E"/>
    <w:rsid w:val="007C7B04"/>
    <w:rsid w:val="007E3D49"/>
    <w:rsid w:val="007E4411"/>
    <w:rsid w:val="0080171F"/>
    <w:rsid w:val="00841084"/>
    <w:rsid w:val="00842974"/>
    <w:rsid w:val="00855614"/>
    <w:rsid w:val="00856866"/>
    <w:rsid w:val="00887D5C"/>
    <w:rsid w:val="008B0535"/>
    <w:rsid w:val="00900FE5"/>
    <w:rsid w:val="00901F6A"/>
    <w:rsid w:val="00934FED"/>
    <w:rsid w:val="00972870"/>
    <w:rsid w:val="00981E9F"/>
    <w:rsid w:val="009B4B60"/>
    <w:rsid w:val="009D000A"/>
    <w:rsid w:val="009E532C"/>
    <w:rsid w:val="00A2281C"/>
    <w:rsid w:val="00A70D47"/>
    <w:rsid w:val="00A7694D"/>
    <w:rsid w:val="00A83CE1"/>
    <w:rsid w:val="00A84DA8"/>
    <w:rsid w:val="00AA4C29"/>
    <w:rsid w:val="00AB1E22"/>
    <w:rsid w:val="00AC420C"/>
    <w:rsid w:val="00AE2EFE"/>
    <w:rsid w:val="00AE6B92"/>
    <w:rsid w:val="00AE7042"/>
    <w:rsid w:val="00AF3616"/>
    <w:rsid w:val="00AF7C1D"/>
    <w:rsid w:val="00B20098"/>
    <w:rsid w:val="00B22F29"/>
    <w:rsid w:val="00BA497A"/>
    <w:rsid w:val="00BB6009"/>
    <w:rsid w:val="00BD11E0"/>
    <w:rsid w:val="00BE4679"/>
    <w:rsid w:val="00BE7D06"/>
    <w:rsid w:val="00C7761B"/>
    <w:rsid w:val="00C81F4E"/>
    <w:rsid w:val="00C8551A"/>
    <w:rsid w:val="00C958D2"/>
    <w:rsid w:val="00CC3CA8"/>
    <w:rsid w:val="00D00E2D"/>
    <w:rsid w:val="00D0290A"/>
    <w:rsid w:val="00D21563"/>
    <w:rsid w:val="00DA5661"/>
    <w:rsid w:val="00DD26E4"/>
    <w:rsid w:val="00E21DDF"/>
    <w:rsid w:val="00E22F5C"/>
    <w:rsid w:val="00E444A7"/>
    <w:rsid w:val="00E451F5"/>
    <w:rsid w:val="00EA37D3"/>
    <w:rsid w:val="00ED2D9D"/>
    <w:rsid w:val="00EE331E"/>
    <w:rsid w:val="00F243AF"/>
    <w:rsid w:val="00F26BB9"/>
    <w:rsid w:val="00F9230C"/>
    <w:rsid w:val="00FB715D"/>
    <w:rsid w:val="00FC3346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372C"/>
  <w15:chartTrackingRefBased/>
  <w15:docId w15:val="{C9F6DBE4-6C66-4668-8C80-1603E49D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2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22F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2F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basedOn w:val="Norml"/>
    <w:rsid w:val="00B22F29"/>
    <w:pPr>
      <w:autoSpaceDE w:val="0"/>
      <w:autoSpaceDN w:val="0"/>
    </w:pPr>
    <w:rPr>
      <w:rFonts w:eastAsia="Calibri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3253E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3253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73253E"/>
    <w:rPr>
      <w:vertAlign w:val="superscript"/>
    </w:rPr>
  </w:style>
  <w:style w:type="paragraph" w:styleId="Listaszerbekezds">
    <w:name w:val="List Paragraph"/>
    <w:basedOn w:val="Norml"/>
    <w:link w:val="ListaszerbekezdsChar"/>
    <w:uiPriority w:val="34"/>
    <w:qFormat/>
    <w:rsid w:val="00C7761B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E22F5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uj">
    <w:name w:val="uj"/>
    <w:basedOn w:val="Norml"/>
    <w:rsid w:val="00755EB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755EBD"/>
  </w:style>
  <w:style w:type="character" w:styleId="Kiemels2">
    <w:name w:val="Strong"/>
    <w:basedOn w:val="Bekezdsalapbettpusa"/>
    <w:uiPriority w:val="22"/>
    <w:qFormat/>
    <w:rsid w:val="00755EBD"/>
    <w:rPr>
      <w:b/>
      <w:bCs/>
    </w:rPr>
  </w:style>
  <w:style w:type="paragraph" w:customStyle="1" w:styleId="Bekezds">
    <w:name w:val="Bekezdés"/>
    <w:uiPriority w:val="99"/>
    <w:rsid w:val="00504D4C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zp">
    <w:name w:val="közép"/>
    <w:uiPriority w:val="99"/>
    <w:rsid w:val="00504D4C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D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D49"/>
    <w:rPr>
      <w:rFonts w:ascii="Segoe UI" w:eastAsia="Times New Roman" w:hAnsi="Segoe UI" w:cs="Segoe UI"/>
      <w:sz w:val="18"/>
      <w:szCs w:val="18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28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281C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8C2A0-BCD9-4D3E-8D9A-E9E3DA3D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1077</Words>
  <Characters>7432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Czinderné dr. Hegedüs Éva</cp:lastModifiedBy>
  <cp:revision>3</cp:revision>
  <dcterms:created xsi:type="dcterms:W3CDTF">2024-09-11T09:29:00Z</dcterms:created>
  <dcterms:modified xsi:type="dcterms:W3CDTF">2024-09-11T09:48:00Z</dcterms:modified>
</cp:coreProperties>
</file>