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2618" w:rsidRDefault="00B22618">
      <w:pPr>
        <w:pBdr>
          <w:top w:val="single" w:sz="4" w:space="1" w:color="000000"/>
          <w:left w:val="single" w:sz="4" w:space="4" w:color="000000"/>
          <w:bottom w:val="single" w:sz="4" w:space="1" w:color="000000"/>
          <w:right w:val="single" w:sz="4" w:space="4" w:color="000000"/>
        </w:pBdr>
        <w:shd w:val="clear" w:color="auto" w:fill="F3F3F3"/>
        <w:jc w:val="both"/>
        <w:rPr>
          <w:sz w:val="24"/>
          <w:szCs w:val="24"/>
        </w:rPr>
      </w:pPr>
    </w:p>
    <w:p w:rsidR="00B22618" w:rsidRDefault="004E34BA">
      <w:pPr>
        <w:pBdr>
          <w:top w:val="single" w:sz="4" w:space="1" w:color="000000"/>
          <w:left w:val="single" w:sz="4" w:space="4" w:color="000000"/>
          <w:bottom w:val="single" w:sz="4" w:space="1" w:color="000000"/>
          <w:right w:val="single" w:sz="4" w:space="4" w:color="000000"/>
        </w:pBdr>
        <w:shd w:val="clear" w:color="auto" w:fill="F3F3F3"/>
        <w:jc w:val="center"/>
        <w:rPr>
          <w:sz w:val="24"/>
          <w:szCs w:val="24"/>
        </w:rPr>
      </w:pPr>
      <w:r>
        <w:rPr>
          <w:sz w:val="24"/>
          <w:szCs w:val="24"/>
        </w:rPr>
        <w:t>Mosonmagyaróvár Város Polgármesterétől</w:t>
      </w:r>
    </w:p>
    <w:p w:rsidR="00B22618" w:rsidRDefault="00B22618">
      <w:pPr>
        <w:jc w:val="center"/>
        <w:rPr>
          <w:i/>
          <w:color w:val="000000"/>
          <w:sz w:val="24"/>
          <w:szCs w:val="24"/>
        </w:rPr>
      </w:pPr>
    </w:p>
    <w:p w:rsidR="00B22618" w:rsidRDefault="004E34BA">
      <w:pPr>
        <w:jc w:val="right"/>
        <w:rPr>
          <w:i/>
          <w:color w:val="000000"/>
          <w:sz w:val="24"/>
          <w:szCs w:val="24"/>
        </w:rPr>
      </w:pPr>
      <w:r>
        <w:rPr>
          <w:i/>
          <w:color w:val="000000"/>
          <w:sz w:val="24"/>
          <w:szCs w:val="24"/>
        </w:rPr>
        <w:t>….. napirend</w:t>
      </w:r>
    </w:p>
    <w:p w:rsidR="00B22618" w:rsidRDefault="00B22618">
      <w:pPr>
        <w:jc w:val="center"/>
        <w:rPr>
          <w:i/>
          <w:color w:val="000000"/>
          <w:sz w:val="24"/>
          <w:szCs w:val="24"/>
        </w:rPr>
      </w:pPr>
    </w:p>
    <w:p w:rsidR="00B22618" w:rsidRDefault="00B22618">
      <w:pPr>
        <w:jc w:val="center"/>
        <w:rPr>
          <w:i/>
          <w:color w:val="000000"/>
          <w:sz w:val="24"/>
          <w:szCs w:val="24"/>
        </w:rPr>
      </w:pPr>
    </w:p>
    <w:p w:rsidR="00B22618" w:rsidRDefault="00B22618">
      <w:pPr>
        <w:rPr>
          <w:color w:val="000000"/>
          <w:sz w:val="24"/>
          <w:szCs w:val="24"/>
        </w:rPr>
      </w:pPr>
    </w:p>
    <w:p w:rsidR="00B22618" w:rsidRDefault="00B22618">
      <w:pPr>
        <w:rPr>
          <w:color w:val="000000"/>
          <w:sz w:val="24"/>
          <w:szCs w:val="24"/>
        </w:rPr>
      </w:pPr>
    </w:p>
    <w:p w:rsidR="00B22618" w:rsidRDefault="00B22618">
      <w:pPr>
        <w:rPr>
          <w:color w:val="000000"/>
          <w:sz w:val="24"/>
          <w:szCs w:val="24"/>
        </w:rPr>
      </w:pPr>
    </w:p>
    <w:p w:rsidR="00B22618" w:rsidRDefault="00B22618">
      <w:pPr>
        <w:rPr>
          <w:color w:val="000000"/>
          <w:sz w:val="24"/>
          <w:szCs w:val="24"/>
        </w:rPr>
      </w:pPr>
    </w:p>
    <w:p w:rsidR="00B22618" w:rsidRDefault="00B22618">
      <w:pPr>
        <w:rPr>
          <w:color w:val="000000"/>
          <w:sz w:val="24"/>
          <w:szCs w:val="24"/>
        </w:rPr>
      </w:pPr>
    </w:p>
    <w:p w:rsidR="00B22618" w:rsidRDefault="00B22618">
      <w:pPr>
        <w:jc w:val="center"/>
        <w:rPr>
          <w:color w:val="000000"/>
          <w:sz w:val="24"/>
          <w:szCs w:val="24"/>
        </w:rPr>
      </w:pPr>
    </w:p>
    <w:p w:rsidR="00B22618" w:rsidRDefault="004E34BA">
      <w:pPr>
        <w:jc w:val="center"/>
        <w:rPr>
          <w:b/>
          <w:color w:val="000000"/>
          <w:sz w:val="24"/>
          <w:szCs w:val="24"/>
        </w:rPr>
      </w:pPr>
      <w:r>
        <w:rPr>
          <w:b/>
          <w:color w:val="000000"/>
          <w:sz w:val="24"/>
          <w:szCs w:val="24"/>
        </w:rPr>
        <w:t>ELŐTERJESZTÉS</w:t>
      </w:r>
    </w:p>
    <w:p w:rsidR="00B22618" w:rsidRDefault="00B22618">
      <w:pPr>
        <w:jc w:val="center"/>
        <w:rPr>
          <w:color w:val="000000"/>
          <w:sz w:val="24"/>
          <w:szCs w:val="24"/>
        </w:rPr>
      </w:pPr>
    </w:p>
    <w:p w:rsidR="00B22618" w:rsidRDefault="004E34BA">
      <w:pPr>
        <w:jc w:val="center"/>
        <w:rPr>
          <w:b/>
          <w:color w:val="000000"/>
          <w:sz w:val="24"/>
          <w:szCs w:val="24"/>
        </w:rPr>
      </w:pPr>
      <w:r>
        <w:rPr>
          <w:b/>
          <w:color w:val="000000"/>
          <w:sz w:val="24"/>
          <w:szCs w:val="24"/>
        </w:rPr>
        <w:t xml:space="preserve">a Képviselő-testület </w:t>
      </w:r>
      <w:r w:rsidR="00341CBB">
        <w:rPr>
          <w:b/>
          <w:color w:val="000000"/>
          <w:sz w:val="24"/>
          <w:szCs w:val="24"/>
        </w:rPr>
        <w:t>2024. szeptember 1</w:t>
      </w:r>
      <w:r w:rsidR="00E50D68">
        <w:rPr>
          <w:b/>
          <w:color w:val="000000"/>
          <w:sz w:val="24"/>
          <w:szCs w:val="24"/>
        </w:rPr>
        <w:t>2</w:t>
      </w:r>
      <w:r w:rsidR="00341CBB">
        <w:rPr>
          <w:b/>
          <w:color w:val="000000"/>
          <w:sz w:val="24"/>
          <w:szCs w:val="24"/>
        </w:rPr>
        <w:t>-</w:t>
      </w:r>
      <w:r>
        <w:rPr>
          <w:b/>
          <w:color w:val="000000"/>
          <w:sz w:val="24"/>
          <w:szCs w:val="24"/>
        </w:rPr>
        <w:t>i ülésére</w:t>
      </w:r>
    </w:p>
    <w:p w:rsidR="00B22618" w:rsidRDefault="00B22618">
      <w:pPr>
        <w:jc w:val="center"/>
        <w:rPr>
          <w:color w:val="000000"/>
          <w:sz w:val="24"/>
          <w:szCs w:val="24"/>
        </w:rPr>
      </w:pPr>
    </w:p>
    <w:p w:rsidR="00B22618" w:rsidRDefault="00B22618">
      <w:pPr>
        <w:jc w:val="center"/>
        <w:rPr>
          <w:color w:val="000000"/>
          <w:sz w:val="24"/>
          <w:szCs w:val="24"/>
        </w:rPr>
      </w:pPr>
    </w:p>
    <w:p w:rsidR="00B22618" w:rsidRDefault="00B22618">
      <w:pPr>
        <w:jc w:val="center"/>
        <w:rPr>
          <w:color w:val="000000"/>
          <w:sz w:val="24"/>
          <w:szCs w:val="24"/>
        </w:rPr>
      </w:pPr>
    </w:p>
    <w:p w:rsidR="00B22618" w:rsidRDefault="00B22618">
      <w:pPr>
        <w:jc w:val="center"/>
        <w:rPr>
          <w:color w:val="000000"/>
          <w:sz w:val="24"/>
          <w:szCs w:val="24"/>
        </w:rPr>
      </w:pPr>
    </w:p>
    <w:p w:rsidR="00B22618" w:rsidRDefault="00B22618">
      <w:pPr>
        <w:jc w:val="center"/>
        <w:rPr>
          <w:color w:val="000000"/>
          <w:sz w:val="24"/>
          <w:szCs w:val="24"/>
        </w:rPr>
      </w:pPr>
    </w:p>
    <w:p w:rsidR="00B22618" w:rsidRDefault="00B22618">
      <w:pPr>
        <w:jc w:val="center"/>
        <w:rPr>
          <w:color w:val="000000"/>
          <w:sz w:val="24"/>
          <w:szCs w:val="24"/>
        </w:rPr>
      </w:pPr>
    </w:p>
    <w:p w:rsidR="00B22618" w:rsidRDefault="00B22618">
      <w:pPr>
        <w:jc w:val="center"/>
        <w:rPr>
          <w:color w:val="000000"/>
          <w:sz w:val="24"/>
          <w:szCs w:val="24"/>
        </w:rPr>
      </w:pPr>
    </w:p>
    <w:p w:rsidR="00B22618" w:rsidRDefault="00B22618">
      <w:pPr>
        <w:rPr>
          <w:color w:val="000000"/>
          <w:sz w:val="24"/>
          <w:szCs w:val="24"/>
        </w:rPr>
      </w:pPr>
    </w:p>
    <w:p w:rsidR="00B22618" w:rsidRDefault="00B22618">
      <w:pPr>
        <w:jc w:val="center"/>
        <w:rPr>
          <w:color w:val="000000"/>
          <w:sz w:val="24"/>
          <w:szCs w:val="24"/>
        </w:rPr>
      </w:pPr>
    </w:p>
    <w:p w:rsidR="00B22618" w:rsidRDefault="004E34BA">
      <w:pPr>
        <w:ind w:left="2124" w:hanging="2124"/>
        <w:jc w:val="both"/>
        <w:rPr>
          <w:b/>
          <w:sz w:val="24"/>
          <w:szCs w:val="24"/>
        </w:rPr>
      </w:pPr>
      <w:r>
        <w:rPr>
          <w:b/>
          <w:sz w:val="24"/>
          <w:szCs w:val="24"/>
          <w:u w:val="single"/>
        </w:rPr>
        <w:t>Tárgy:</w:t>
      </w:r>
      <w:r>
        <w:rPr>
          <w:sz w:val="24"/>
          <w:szCs w:val="24"/>
        </w:rPr>
        <w:t xml:space="preserve"> </w:t>
      </w:r>
      <w:r>
        <w:rPr>
          <w:sz w:val="24"/>
          <w:szCs w:val="24"/>
        </w:rPr>
        <w:tab/>
      </w:r>
      <w:r w:rsidRPr="00F859A9">
        <w:rPr>
          <w:sz w:val="24"/>
          <w:szCs w:val="24"/>
        </w:rPr>
        <w:t xml:space="preserve">Mosonmagyaróvár Város Önkormányzatának Szervezeti és Működési Szabályzatáról szóló önkormányzati rendelet </w:t>
      </w:r>
      <w:r w:rsidR="00E50D68" w:rsidRPr="00F859A9">
        <w:rPr>
          <w:sz w:val="24"/>
          <w:szCs w:val="24"/>
        </w:rPr>
        <w:t>módosítására javaslat</w:t>
      </w:r>
    </w:p>
    <w:p w:rsidR="00B22618" w:rsidRDefault="00B22618">
      <w:pPr>
        <w:ind w:left="2124" w:hanging="2124"/>
        <w:jc w:val="both"/>
        <w:rPr>
          <w:sz w:val="24"/>
          <w:szCs w:val="24"/>
        </w:rPr>
      </w:pPr>
    </w:p>
    <w:p w:rsidR="00B22618" w:rsidRDefault="00B22618">
      <w:pPr>
        <w:ind w:left="2124" w:hanging="2124"/>
        <w:jc w:val="both"/>
        <w:rPr>
          <w:color w:val="000000"/>
          <w:sz w:val="24"/>
          <w:szCs w:val="24"/>
        </w:rPr>
      </w:pPr>
    </w:p>
    <w:p w:rsidR="00B22618" w:rsidRDefault="004E34BA">
      <w:pPr>
        <w:ind w:left="2130" w:hanging="2130"/>
        <w:jc w:val="both"/>
        <w:rPr>
          <w:sz w:val="24"/>
          <w:szCs w:val="24"/>
        </w:rPr>
      </w:pPr>
      <w:r>
        <w:rPr>
          <w:b/>
          <w:color w:val="000000"/>
          <w:sz w:val="24"/>
          <w:szCs w:val="24"/>
          <w:u w:val="single"/>
        </w:rPr>
        <w:t>Előterjesztő</w:t>
      </w:r>
      <w:r>
        <w:rPr>
          <w:color w:val="000000"/>
          <w:sz w:val="24"/>
          <w:szCs w:val="24"/>
          <w:u w:val="single"/>
        </w:rPr>
        <w:t>:</w:t>
      </w:r>
      <w:r>
        <w:rPr>
          <w:color w:val="000000"/>
          <w:sz w:val="24"/>
          <w:szCs w:val="24"/>
        </w:rPr>
        <w:tab/>
      </w:r>
      <w:r>
        <w:rPr>
          <w:sz w:val="24"/>
          <w:szCs w:val="24"/>
        </w:rPr>
        <w:t>Dr. Árvay István polgármester</w:t>
      </w:r>
    </w:p>
    <w:p w:rsidR="00B22618" w:rsidRDefault="00B22618">
      <w:pPr>
        <w:ind w:left="280"/>
        <w:jc w:val="both"/>
        <w:rPr>
          <w:color w:val="000000"/>
          <w:sz w:val="24"/>
          <w:szCs w:val="24"/>
        </w:rPr>
      </w:pPr>
    </w:p>
    <w:p w:rsidR="00B22618" w:rsidRDefault="004E34BA">
      <w:pPr>
        <w:jc w:val="both"/>
        <w:rPr>
          <w:sz w:val="24"/>
          <w:szCs w:val="24"/>
        </w:rPr>
      </w:pPr>
      <w:r>
        <w:rPr>
          <w:b/>
          <w:color w:val="000000"/>
          <w:sz w:val="24"/>
          <w:szCs w:val="24"/>
          <w:u w:val="single"/>
        </w:rPr>
        <w:t xml:space="preserve">Az előterjesztést megtárgyalja: </w:t>
      </w:r>
      <w:r>
        <w:rPr>
          <w:color w:val="000000"/>
          <w:sz w:val="24"/>
          <w:szCs w:val="24"/>
        </w:rPr>
        <w:tab/>
      </w:r>
      <w:r>
        <w:rPr>
          <w:sz w:val="24"/>
          <w:szCs w:val="24"/>
        </w:rPr>
        <w:t>valamennyi bizottság</w:t>
      </w:r>
    </w:p>
    <w:p w:rsidR="00B22618" w:rsidRDefault="00B22618">
      <w:pPr>
        <w:ind w:left="3540"/>
        <w:jc w:val="both"/>
        <w:rPr>
          <w:sz w:val="22"/>
          <w:szCs w:val="22"/>
        </w:rPr>
      </w:pPr>
    </w:p>
    <w:p w:rsidR="00B22618" w:rsidRDefault="00B22618">
      <w:pPr>
        <w:jc w:val="both"/>
        <w:rPr>
          <w:b/>
          <w:color w:val="000000"/>
          <w:sz w:val="24"/>
          <w:szCs w:val="24"/>
        </w:rPr>
      </w:pPr>
    </w:p>
    <w:p w:rsidR="00B22618" w:rsidRDefault="00B22618">
      <w:pPr>
        <w:jc w:val="both"/>
        <w:rPr>
          <w:color w:val="000000"/>
          <w:sz w:val="24"/>
          <w:szCs w:val="24"/>
          <w:u w:val="single"/>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2"/>
      </w:tblGrid>
      <w:tr w:rsidR="00B22618">
        <w:tc>
          <w:tcPr>
            <w:tcW w:w="9062" w:type="dxa"/>
            <w:shd w:val="clear" w:color="auto" w:fill="auto"/>
          </w:tcPr>
          <w:p w:rsidR="00B22618" w:rsidRDefault="004E34BA">
            <w:pPr>
              <w:spacing w:line="360" w:lineRule="auto"/>
              <w:rPr>
                <w:sz w:val="24"/>
                <w:szCs w:val="24"/>
              </w:rPr>
            </w:pPr>
            <w:r>
              <w:rPr>
                <w:sz w:val="24"/>
                <w:szCs w:val="24"/>
              </w:rPr>
              <w:t>Előkészítő szervezeti egység: Önkormányzati Osztály</w:t>
            </w:r>
          </w:p>
        </w:tc>
      </w:tr>
      <w:tr w:rsidR="00B22618">
        <w:tc>
          <w:tcPr>
            <w:tcW w:w="9062" w:type="dxa"/>
            <w:shd w:val="clear" w:color="auto" w:fill="auto"/>
          </w:tcPr>
          <w:p w:rsidR="00B22618" w:rsidRDefault="004E34BA">
            <w:pPr>
              <w:spacing w:line="360" w:lineRule="auto"/>
              <w:rPr>
                <w:sz w:val="24"/>
                <w:szCs w:val="24"/>
              </w:rPr>
            </w:pPr>
            <w:r>
              <w:rPr>
                <w:sz w:val="24"/>
                <w:szCs w:val="24"/>
              </w:rPr>
              <w:t xml:space="preserve">Készítette (ügyintéző neve, szignó): </w:t>
            </w:r>
          </w:p>
        </w:tc>
      </w:tr>
      <w:tr w:rsidR="00B22618">
        <w:trPr>
          <w:trHeight w:val="513"/>
        </w:trPr>
        <w:tc>
          <w:tcPr>
            <w:tcW w:w="9062" w:type="dxa"/>
            <w:shd w:val="clear" w:color="auto" w:fill="auto"/>
          </w:tcPr>
          <w:p w:rsidR="00B22618" w:rsidRDefault="004E34BA">
            <w:pPr>
              <w:spacing w:line="360" w:lineRule="auto"/>
              <w:rPr>
                <w:sz w:val="24"/>
                <w:szCs w:val="24"/>
              </w:rPr>
            </w:pPr>
            <w:r>
              <w:rPr>
                <w:sz w:val="24"/>
                <w:szCs w:val="24"/>
              </w:rPr>
              <w:t>Pénzügyi fedezetet igényel/</w:t>
            </w:r>
            <w:r>
              <w:rPr>
                <w:sz w:val="24"/>
                <w:szCs w:val="24"/>
                <w:u w:val="single"/>
              </w:rPr>
              <w:t>nem igényel.</w:t>
            </w:r>
          </w:p>
        </w:tc>
      </w:tr>
      <w:tr w:rsidR="00B22618">
        <w:trPr>
          <w:trHeight w:val="533"/>
        </w:trPr>
        <w:tc>
          <w:tcPr>
            <w:tcW w:w="9062" w:type="dxa"/>
            <w:shd w:val="clear" w:color="auto" w:fill="auto"/>
          </w:tcPr>
          <w:p w:rsidR="00B22618" w:rsidRDefault="004E34BA">
            <w:pPr>
              <w:spacing w:line="360" w:lineRule="auto"/>
              <w:rPr>
                <w:sz w:val="24"/>
                <w:szCs w:val="24"/>
              </w:rPr>
            </w:pPr>
            <w:r>
              <w:rPr>
                <w:sz w:val="24"/>
                <w:szCs w:val="24"/>
              </w:rPr>
              <w:t>Törvényességi szempontból kifogást nem emelek, beterjesztésre alkalmas:</w:t>
            </w:r>
          </w:p>
        </w:tc>
      </w:tr>
      <w:tr w:rsidR="00B22618">
        <w:trPr>
          <w:trHeight w:val="552"/>
        </w:trPr>
        <w:tc>
          <w:tcPr>
            <w:tcW w:w="9062" w:type="dxa"/>
            <w:shd w:val="clear" w:color="auto" w:fill="auto"/>
          </w:tcPr>
          <w:p w:rsidR="00B22618" w:rsidRDefault="004E34BA">
            <w:pPr>
              <w:spacing w:line="360" w:lineRule="auto"/>
              <w:rPr>
                <w:sz w:val="24"/>
                <w:szCs w:val="24"/>
              </w:rPr>
            </w:pPr>
            <w:r>
              <w:rPr>
                <w:sz w:val="24"/>
                <w:szCs w:val="24"/>
              </w:rPr>
              <w:t>Fehérné dr. Bodó Mariann címzetes főjegyző</w:t>
            </w:r>
          </w:p>
        </w:tc>
      </w:tr>
    </w:tbl>
    <w:p w:rsidR="00B22618" w:rsidRDefault="00B22618">
      <w:pPr>
        <w:jc w:val="both"/>
        <w:rPr>
          <w:b/>
          <w:sz w:val="24"/>
          <w:szCs w:val="24"/>
        </w:rPr>
      </w:pPr>
    </w:p>
    <w:p w:rsidR="00B22618" w:rsidRDefault="004E34BA">
      <w:pPr>
        <w:jc w:val="both"/>
        <w:rPr>
          <w:sz w:val="24"/>
          <w:szCs w:val="24"/>
        </w:rPr>
      </w:pPr>
      <w:r>
        <w:rPr>
          <w:sz w:val="24"/>
          <w:szCs w:val="24"/>
        </w:rPr>
        <w:t xml:space="preserve">A napirendet nyilvános ülésen javasolt tárgyalni, a rendelet elfogadásához minősített többség szükséges. </w:t>
      </w:r>
    </w:p>
    <w:p w:rsidR="00B22618" w:rsidRDefault="004E34BA">
      <w:pPr>
        <w:spacing w:after="160" w:line="259" w:lineRule="auto"/>
        <w:rPr>
          <w:sz w:val="24"/>
          <w:szCs w:val="24"/>
        </w:rPr>
      </w:pPr>
      <w:r>
        <w:br w:type="page"/>
      </w:r>
    </w:p>
    <w:p w:rsidR="00B22618" w:rsidRDefault="004E34BA">
      <w:pPr>
        <w:jc w:val="both"/>
        <w:rPr>
          <w:b/>
          <w:sz w:val="24"/>
          <w:szCs w:val="24"/>
        </w:rPr>
      </w:pPr>
      <w:r>
        <w:rPr>
          <w:b/>
          <w:sz w:val="24"/>
          <w:szCs w:val="24"/>
        </w:rPr>
        <w:lastRenderedPageBreak/>
        <w:t>Tisztelt Képviselő-testület!</w:t>
      </w:r>
    </w:p>
    <w:p w:rsidR="00B22618" w:rsidRPr="008346EE" w:rsidRDefault="00B22618">
      <w:pPr>
        <w:jc w:val="both"/>
        <w:rPr>
          <w:sz w:val="24"/>
          <w:szCs w:val="24"/>
        </w:rPr>
      </w:pPr>
    </w:p>
    <w:p w:rsidR="00E50D68" w:rsidRPr="008346EE" w:rsidRDefault="00E50D68">
      <w:pPr>
        <w:ind w:right="1"/>
        <w:jc w:val="both"/>
        <w:rPr>
          <w:sz w:val="24"/>
          <w:szCs w:val="24"/>
        </w:rPr>
      </w:pPr>
      <w:r w:rsidRPr="008346EE">
        <w:rPr>
          <w:sz w:val="24"/>
          <w:szCs w:val="24"/>
        </w:rPr>
        <w:t xml:space="preserve">Mosonmagyaróvár Város Önkormányzata – a Képviselő-testület 2019. évi alakuló ülését követően a </w:t>
      </w:r>
      <w:r w:rsidR="008346EE" w:rsidRPr="008346EE">
        <w:rPr>
          <w:sz w:val="24"/>
          <w:szCs w:val="24"/>
        </w:rPr>
        <w:t xml:space="preserve">Magyarország helyi önkormányzatairól szóló 2011. évi CLXXXIX. törvény (továbbiakban: </w:t>
      </w:r>
      <w:proofErr w:type="spellStart"/>
      <w:r w:rsidR="008346EE" w:rsidRPr="008346EE">
        <w:rPr>
          <w:sz w:val="24"/>
          <w:szCs w:val="24"/>
        </w:rPr>
        <w:t>Mötv</w:t>
      </w:r>
      <w:proofErr w:type="spellEnd"/>
      <w:r w:rsidR="008346EE" w:rsidRPr="008346EE">
        <w:rPr>
          <w:sz w:val="24"/>
          <w:szCs w:val="24"/>
        </w:rPr>
        <w:t>.)</w:t>
      </w:r>
      <w:r w:rsidRPr="008346EE">
        <w:rPr>
          <w:sz w:val="24"/>
          <w:szCs w:val="24"/>
        </w:rPr>
        <w:t xml:space="preserve"> 43.§ (3) bekezdése</w:t>
      </w:r>
      <w:r w:rsidRPr="008346EE">
        <w:rPr>
          <w:rStyle w:val="Lbjegyzet-hivatkozs"/>
          <w:sz w:val="24"/>
          <w:szCs w:val="24"/>
        </w:rPr>
        <w:footnoteReference w:id="1"/>
      </w:r>
      <w:r w:rsidRPr="008346EE">
        <w:rPr>
          <w:sz w:val="24"/>
          <w:szCs w:val="24"/>
        </w:rPr>
        <w:t xml:space="preserve"> szerint - új Szervezeti és Működési Szabályzatról szóló önkormányzati rendeletet (a továbbiakban: SZMSZ vagy Rendelet) alkotott, mely 2019. november 23-án lépett hatályba. (33/2019. (XI.22.) önkormányzati rendelet)</w:t>
      </w:r>
    </w:p>
    <w:p w:rsidR="00B22618" w:rsidRPr="008346EE" w:rsidRDefault="00B22618">
      <w:pPr>
        <w:ind w:right="1"/>
        <w:jc w:val="both"/>
        <w:rPr>
          <w:sz w:val="24"/>
          <w:szCs w:val="24"/>
        </w:rPr>
      </w:pPr>
    </w:p>
    <w:p w:rsidR="00E50D68" w:rsidRDefault="004E34BA">
      <w:pPr>
        <w:ind w:right="1"/>
        <w:jc w:val="both"/>
        <w:rPr>
          <w:color w:val="000000"/>
          <w:sz w:val="24"/>
          <w:szCs w:val="24"/>
        </w:rPr>
      </w:pPr>
      <w:r>
        <w:rPr>
          <w:sz w:val="24"/>
          <w:szCs w:val="24"/>
        </w:rPr>
        <w:t xml:space="preserve">A Képviselő-testület 2021. </w:t>
      </w:r>
      <w:r>
        <w:rPr>
          <w:color w:val="000000"/>
          <w:sz w:val="24"/>
          <w:szCs w:val="24"/>
        </w:rPr>
        <w:t>június 24-i</w:t>
      </w:r>
      <w:r w:rsidR="00E50D68">
        <w:rPr>
          <w:color w:val="000000"/>
          <w:sz w:val="24"/>
          <w:szCs w:val="24"/>
        </w:rPr>
        <w:t xml:space="preserve">, továbbá </w:t>
      </w:r>
      <w:r w:rsidR="00E50D68" w:rsidRPr="00E50D68">
        <w:rPr>
          <w:color w:val="000000"/>
          <w:sz w:val="24"/>
          <w:szCs w:val="24"/>
        </w:rPr>
        <w:t>2023. május 18-i</w:t>
      </w:r>
      <w:r w:rsidR="00E50D68">
        <w:rPr>
          <w:b/>
          <w:color w:val="000000"/>
          <w:sz w:val="24"/>
          <w:szCs w:val="24"/>
        </w:rPr>
        <w:t xml:space="preserve"> </w:t>
      </w:r>
      <w:r>
        <w:rPr>
          <w:color w:val="000000"/>
          <w:sz w:val="24"/>
          <w:szCs w:val="24"/>
        </w:rPr>
        <w:t xml:space="preserve">ülésén módosította a Rendeletet. </w:t>
      </w:r>
    </w:p>
    <w:p w:rsidR="00572EAB" w:rsidRPr="00BC3812" w:rsidRDefault="000A0E54">
      <w:pPr>
        <w:ind w:right="1"/>
        <w:jc w:val="both"/>
        <w:rPr>
          <w:sz w:val="24"/>
          <w:szCs w:val="24"/>
        </w:rPr>
      </w:pPr>
      <w:r>
        <w:rPr>
          <w:sz w:val="24"/>
          <w:szCs w:val="24"/>
        </w:rPr>
        <w:t xml:space="preserve">Az SZMSZ módosítására a következők szerint teszek javaslatot, mely </w:t>
      </w:r>
      <w:r w:rsidR="00572EAB" w:rsidRPr="00BC3812">
        <w:rPr>
          <w:sz w:val="24"/>
          <w:szCs w:val="24"/>
        </w:rPr>
        <w:t>hatályba lépése: 2024. október 1.</w:t>
      </w:r>
    </w:p>
    <w:p w:rsidR="00E50D68" w:rsidRDefault="00E50D68">
      <w:pPr>
        <w:ind w:right="1"/>
        <w:jc w:val="both"/>
        <w:rPr>
          <w:sz w:val="24"/>
          <w:szCs w:val="24"/>
        </w:rPr>
      </w:pPr>
    </w:p>
    <w:p w:rsidR="00B22618" w:rsidRPr="003B3657" w:rsidRDefault="00B22618" w:rsidP="003B3657">
      <w:pPr>
        <w:jc w:val="both"/>
        <w:rPr>
          <w:sz w:val="24"/>
          <w:szCs w:val="24"/>
        </w:rPr>
      </w:pPr>
    </w:p>
    <w:p w:rsidR="00B22618" w:rsidRPr="003B3657" w:rsidRDefault="004E34BA" w:rsidP="003B3657">
      <w:pPr>
        <w:jc w:val="both"/>
        <w:rPr>
          <w:b/>
          <w:sz w:val="24"/>
          <w:szCs w:val="24"/>
          <w:u w:val="single"/>
        </w:rPr>
      </w:pPr>
      <w:r w:rsidRPr="003B3657">
        <w:rPr>
          <w:b/>
          <w:sz w:val="24"/>
          <w:szCs w:val="24"/>
          <w:u w:val="single"/>
        </w:rPr>
        <w:t>Módosítási javaslatok ismertetése:</w:t>
      </w:r>
    </w:p>
    <w:p w:rsidR="00B22618" w:rsidRPr="003B3657" w:rsidRDefault="00B22618" w:rsidP="003B3657">
      <w:pPr>
        <w:jc w:val="both"/>
        <w:rPr>
          <w:sz w:val="24"/>
          <w:szCs w:val="24"/>
        </w:rPr>
      </w:pPr>
    </w:p>
    <w:p w:rsidR="00B22618" w:rsidRPr="00BC3812" w:rsidRDefault="004E34BA" w:rsidP="003B3657">
      <w:pPr>
        <w:jc w:val="both"/>
        <w:rPr>
          <w:b/>
          <w:sz w:val="24"/>
          <w:szCs w:val="24"/>
          <w:u w:val="single"/>
        </w:rPr>
      </w:pPr>
      <w:r w:rsidRPr="00BC3812">
        <w:rPr>
          <w:b/>
          <w:sz w:val="24"/>
          <w:szCs w:val="24"/>
          <w:u w:val="single"/>
        </w:rPr>
        <w:t>I. módosítási javaslat:</w:t>
      </w:r>
    </w:p>
    <w:p w:rsidR="00B22618" w:rsidRPr="003B3657" w:rsidRDefault="00B22618" w:rsidP="003B3657">
      <w:pPr>
        <w:jc w:val="both"/>
        <w:rPr>
          <w:b/>
          <w:sz w:val="24"/>
          <w:szCs w:val="24"/>
          <w:u w:val="single"/>
        </w:rPr>
      </w:pPr>
    </w:p>
    <w:p w:rsidR="00572EAB" w:rsidRPr="003B3657" w:rsidRDefault="004E34BA" w:rsidP="003B3657">
      <w:pPr>
        <w:jc w:val="both"/>
        <w:rPr>
          <w:sz w:val="24"/>
          <w:szCs w:val="24"/>
        </w:rPr>
      </w:pPr>
      <w:r w:rsidRPr="003B3657">
        <w:rPr>
          <w:sz w:val="24"/>
          <w:szCs w:val="24"/>
        </w:rPr>
        <w:t xml:space="preserve">Az SZMSZ </w:t>
      </w:r>
      <w:r w:rsidR="00572EAB" w:rsidRPr="003B3657">
        <w:rPr>
          <w:sz w:val="24"/>
          <w:szCs w:val="24"/>
        </w:rPr>
        <w:t>5.§ (1) bekezdése szerint:</w:t>
      </w:r>
    </w:p>
    <w:p w:rsidR="00572EAB" w:rsidRPr="003B3657" w:rsidRDefault="00572EAB" w:rsidP="003B3657">
      <w:pPr>
        <w:pStyle w:val="Bekezds"/>
        <w:ind w:firstLine="204"/>
        <w:jc w:val="both"/>
      </w:pPr>
      <w:r w:rsidRPr="003B3657">
        <w:rPr>
          <w:bCs/>
        </w:rPr>
        <w:t xml:space="preserve">„5. § </w:t>
      </w:r>
      <w:r w:rsidRPr="003B3657">
        <w:t>(1) A képviselő-testület tagjainak száma: 15 fő.”</w:t>
      </w:r>
    </w:p>
    <w:p w:rsidR="00572EAB" w:rsidRPr="003B3657" w:rsidRDefault="00572EAB" w:rsidP="003B3657">
      <w:pPr>
        <w:jc w:val="both"/>
        <w:rPr>
          <w:sz w:val="24"/>
          <w:szCs w:val="24"/>
        </w:rPr>
      </w:pPr>
    </w:p>
    <w:p w:rsidR="003B3657" w:rsidRPr="003B3657" w:rsidRDefault="003B3657" w:rsidP="003B3657">
      <w:pPr>
        <w:jc w:val="both"/>
        <w:rPr>
          <w:sz w:val="24"/>
          <w:szCs w:val="24"/>
        </w:rPr>
      </w:pPr>
      <w:r w:rsidRPr="003B3657">
        <w:rPr>
          <w:sz w:val="24"/>
          <w:szCs w:val="24"/>
        </w:rPr>
        <w:t>A 2024. június 9. napján lebonyolított önkormányzati választás eredményét rögzítendő szükséges a rendelkezés módosítása, hiszen jelen állás szerint a megválasztott polgármester egyéni választókerületi képviselői mandátummal is rendelkezik. (2. vk.)</w:t>
      </w:r>
    </w:p>
    <w:p w:rsidR="003B3657" w:rsidRPr="003B3657" w:rsidRDefault="003B3657" w:rsidP="003B3657">
      <w:pPr>
        <w:ind w:left="720"/>
        <w:jc w:val="both"/>
        <w:rPr>
          <w:sz w:val="24"/>
          <w:szCs w:val="24"/>
        </w:rPr>
      </w:pPr>
      <w:r w:rsidRPr="003B3657">
        <w:rPr>
          <w:sz w:val="24"/>
          <w:szCs w:val="24"/>
        </w:rPr>
        <w:t xml:space="preserve">Az </w:t>
      </w:r>
      <w:proofErr w:type="spellStart"/>
      <w:r w:rsidRPr="003B3657">
        <w:rPr>
          <w:sz w:val="24"/>
          <w:szCs w:val="24"/>
        </w:rPr>
        <w:t>Mötv</w:t>
      </w:r>
      <w:proofErr w:type="spellEnd"/>
      <w:r w:rsidRPr="003B3657">
        <w:rPr>
          <w:sz w:val="24"/>
          <w:szCs w:val="24"/>
        </w:rPr>
        <w:t xml:space="preserve">. felhívott rendelkezései: </w:t>
      </w:r>
    </w:p>
    <w:p w:rsidR="003B3657" w:rsidRPr="004C171D" w:rsidRDefault="003B3657" w:rsidP="003B3657">
      <w:pPr>
        <w:ind w:left="720"/>
        <w:jc w:val="both"/>
        <w:rPr>
          <w:i/>
          <w:sz w:val="24"/>
          <w:szCs w:val="24"/>
        </w:rPr>
      </w:pPr>
      <w:r w:rsidRPr="004C171D">
        <w:rPr>
          <w:b/>
          <w:bCs/>
          <w:i/>
          <w:sz w:val="24"/>
          <w:szCs w:val="24"/>
          <w:shd w:val="clear" w:color="auto" w:fill="FFFFFF"/>
        </w:rPr>
        <w:t xml:space="preserve">„66. § </w:t>
      </w:r>
      <w:r w:rsidRPr="004C171D">
        <w:rPr>
          <w:i/>
          <w:sz w:val="24"/>
          <w:szCs w:val="24"/>
          <w:shd w:val="clear" w:color="auto" w:fill="FFFFFF"/>
        </w:rPr>
        <w:t>A polgármester tagja a képviselő-testületnek, a képviselő-testület határozatképessége, döntéshozatala, működése szempontjából önkormányzati képviselőnek tekintendő.</w:t>
      </w:r>
    </w:p>
    <w:p w:rsidR="003B3657" w:rsidRPr="004C171D" w:rsidRDefault="003B3657" w:rsidP="003B3657">
      <w:pPr>
        <w:ind w:left="720"/>
        <w:jc w:val="both"/>
        <w:rPr>
          <w:i/>
          <w:sz w:val="24"/>
          <w:szCs w:val="24"/>
        </w:rPr>
      </w:pPr>
      <w:r w:rsidRPr="004C171D">
        <w:rPr>
          <w:i/>
          <w:sz w:val="24"/>
          <w:szCs w:val="24"/>
        </w:rPr>
        <w:t>..</w:t>
      </w:r>
    </w:p>
    <w:p w:rsidR="003B3657" w:rsidRPr="004C171D" w:rsidRDefault="003B3657" w:rsidP="003B3657">
      <w:pPr>
        <w:ind w:left="720"/>
        <w:jc w:val="both"/>
        <w:rPr>
          <w:i/>
          <w:sz w:val="24"/>
          <w:szCs w:val="24"/>
        </w:rPr>
      </w:pPr>
      <w:proofErr w:type="spellStart"/>
      <w:r w:rsidRPr="004C171D">
        <w:rPr>
          <w:i/>
          <w:sz w:val="24"/>
          <w:szCs w:val="24"/>
        </w:rPr>
        <w:t>Mötv</w:t>
      </w:r>
      <w:proofErr w:type="spellEnd"/>
      <w:r w:rsidRPr="004C171D">
        <w:rPr>
          <w:i/>
          <w:sz w:val="24"/>
          <w:szCs w:val="24"/>
        </w:rPr>
        <w:t xml:space="preserve">. 47. </w:t>
      </w:r>
      <w:proofErr w:type="gramStart"/>
      <w:r w:rsidRPr="004C171D">
        <w:rPr>
          <w:i/>
          <w:sz w:val="24"/>
          <w:szCs w:val="24"/>
        </w:rPr>
        <w:t>§  (</w:t>
      </w:r>
      <w:proofErr w:type="gramEnd"/>
      <w:r w:rsidRPr="004C171D">
        <w:rPr>
          <w:i/>
          <w:sz w:val="24"/>
          <w:szCs w:val="24"/>
        </w:rPr>
        <w:t>1) A képviselő-testület akkor határozatképes, ha az ülésen az önkormányzati képviselőknek több mint a fele jelen van. A határozatképességet folyamatosan figyelemmel kell kísérni.  </w:t>
      </w:r>
    </w:p>
    <w:p w:rsidR="003B3657" w:rsidRPr="004C171D" w:rsidRDefault="003B3657" w:rsidP="003B3657">
      <w:pPr>
        <w:ind w:left="720"/>
        <w:jc w:val="both"/>
        <w:rPr>
          <w:i/>
          <w:sz w:val="24"/>
          <w:szCs w:val="24"/>
        </w:rPr>
      </w:pPr>
      <w:r w:rsidRPr="004C171D">
        <w:rPr>
          <w:i/>
          <w:sz w:val="24"/>
          <w:szCs w:val="24"/>
        </w:rPr>
        <w:t xml:space="preserve">(2) A javaslat elfogadásához az </w:t>
      </w:r>
      <w:r w:rsidRPr="004C171D">
        <w:rPr>
          <w:b/>
          <w:bCs/>
          <w:i/>
          <w:sz w:val="24"/>
          <w:szCs w:val="24"/>
        </w:rPr>
        <w:t>egyszerű többséget</w:t>
      </w:r>
      <w:r w:rsidRPr="004C171D">
        <w:rPr>
          <w:i/>
          <w:sz w:val="24"/>
          <w:szCs w:val="24"/>
        </w:rPr>
        <w:t xml:space="preserve"> igénylő javaslat esetén a jelen levő önkormányzati képviselők, </w:t>
      </w:r>
      <w:r w:rsidRPr="004C171D">
        <w:rPr>
          <w:b/>
          <w:bCs/>
          <w:i/>
          <w:sz w:val="24"/>
          <w:szCs w:val="24"/>
        </w:rPr>
        <w:t>minősített többséget</w:t>
      </w:r>
      <w:r w:rsidRPr="004C171D">
        <w:rPr>
          <w:i/>
          <w:sz w:val="24"/>
          <w:szCs w:val="24"/>
        </w:rPr>
        <w:t xml:space="preserve"> igénylő javaslat esetén az önkormányzati képviselők több mint a felének igen szavazata szükséges. A betöltetlen önkormányzati képviselői helyet a határozatképesség szempontjából betöltöttnek kell tekinteni.</w:t>
      </w:r>
    </w:p>
    <w:p w:rsidR="00A50832" w:rsidRPr="004C171D" w:rsidRDefault="003B3657" w:rsidP="003B3657">
      <w:pPr>
        <w:ind w:left="720"/>
        <w:jc w:val="both"/>
        <w:rPr>
          <w:i/>
          <w:sz w:val="24"/>
          <w:szCs w:val="24"/>
        </w:rPr>
      </w:pPr>
      <w:r w:rsidRPr="004C171D">
        <w:rPr>
          <w:i/>
          <w:sz w:val="24"/>
          <w:szCs w:val="24"/>
        </w:rPr>
        <w:t>..</w:t>
      </w:r>
    </w:p>
    <w:p w:rsidR="003B3657" w:rsidRPr="004C171D" w:rsidRDefault="003B3657" w:rsidP="003B3657">
      <w:pPr>
        <w:ind w:left="720"/>
        <w:jc w:val="both"/>
        <w:rPr>
          <w:i/>
          <w:sz w:val="24"/>
          <w:szCs w:val="24"/>
        </w:rPr>
      </w:pPr>
      <w:r w:rsidRPr="004C171D">
        <w:rPr>
          <w:b/>
          <w:bCs/>
          <w:i/>
          <w:sz w:val="24"/>
          <w:szCs w:val="24"/>
          <w:shd w:val="clear" w:color="auto" w:fill="FFFFFF"/>
        </w:rPr>
        <w:t>32. § </w:t>
      </w:r>
      <w:r w:rsidRPr="004C171D">
        <w:rPr>
          <w:i/>
          <w:sz w:val="24"/>
          <w:szCs w:val="24"/>
          <w:shd w:val="clear" w:color="auto" w:fill="FFFFFF"/>
        </w:rPr>
        <w:t>(1) [...] Az önkormányzati képviselők jogai és kötelességei azonosak.”</w:t>
      </w:r>
    </w:p>
    <w:p w:rsidR="00A50832" w:rsidRPr="003B3657" w:rsidRDefault="00A50832" w:rsidP="003B3657">
      <w:pPr>
        <w:jc w:val="both"/>
        <w:rPr>
          <w:sz w:val="24"/>
          <w:szCs w:val="24"/>
        </w:rPr>
      </w:pPr>
    </w:p>
    <w:p w:rsidR="00572EAB" w:rsidRPr="003B3657" w:rsidRDefault="00572EAB" w:rsidP="003B3657">
      <w:pPr>
        <w:jc w:val="both"/>
        <w:rPr>
          <w:sz w:val="24"/>
          <w:szCs w:val="24"/>
        </w:rPr>
      </w:pPr>
    </w:p>
    <w:p w:rsidR="003B3657" w:rsidRDefault="003B3657">
      <w:pPr>
        <w:ind w:right="1"/>
        <w:jc w:val="both"/>
        <w:rPr>
          <w:sz w:val="24"/>
          <w:szCs w:val="24"/>
        </w:rPr>
      </w:pPr>
      <w:proofErr w:type="spellStart"/>
      <w:r>
        <w:rPr>
          <w:sz w:val="24"/>
          <w:szCs w:val="24"/>
        </w:rPr>
        <w:t>Mindezekből</w:t>
      </w:r>
      <w:proofErr w:type="spellEnd"/>
      <w:r>
        <w:rPr>
          <w:sz w:val="24"/>
          <w:szCs w:val="24"/>
        </w:rPr>
        <w:t xml:space="preserve"> megállapítható, hogy minden képviselőnek egy szavazata van. </w:t>
      </w:r>
    </w:p>
    <w:p w:rsidR="0010284A" w:rsidRDefault="0010284A" w:rsidP="0010284A">
      <w:pPr>
        <w:spacing w:after="120"/>
        <w:jc w:val="both"/>
        <w:rPr>
          <w:sz w:val="24"/>
          <w:szCs w:val="24"/>
        </w:rPr>
      </w:pPr>
      <w:r>
        <w:rPr>
          <w:sz w:val="24"/>
          <w:szCs w:val="24"/>
        </w:rPr>
        <w:t>Fentiek alapján javaslom, hogy az SZMSZ 5. § (1) bekezdése helyébe a következő rendelkezés lépjen:</w:t>
      </w:r>
    </w:p>
    <w:p w:rsidR="003B3657" w:rsidRPr="003B3657" w:rsidRDefault="003B3657" w:rsidP="003B3657">
      <w:pPr>
        <w:pStyle w:val="Bekezds"/>
        <w:ind w:firstLine="204"/>
        <w:jc w:val="both"/>
      </w:pPr>
      <w:r>
        <w:tab/>
      </w:r>
      <w:r w:rsidRPr="003B3657">
        <w:rPr>
          <w:bCs/>
        </w:rPr>
        <w:t xml:space="preserve">„5. § </w:t>
      </w:r>
      <w:r w:rsidRPr="003B3657">
        <w:t>(1) A képviselő-testület tagjainak száma: 1</w:t>
      </w:r>
      <w:r>
        <w:t>4</w:t>
      </w:r>
      <w:r w:rsidRPr="003B3657">
        <w:t xml:space="preserve"> fő.”</w:t>
      </w:r>
    </w:p>
    <w:p w:rsidR="003B3657" w:rsidRDefault="003B3657">
      <w:pPr>
        <w:ind w:right="1"/>
        <w:jc w:val="both"/>
        <w:rPr>
          <w:sz w:val="24"/>
          <w:szCs w:val="24"/>
        </w:rPr>
      </w:pPr>
    </w:p>
    <w:p w:rsidR="00D25666" w:rsidRDefault="00D25666">
      <w:pPr>
        <w:ind w:right="1"/>
        <w:jc w:val="both"/>
        <w:rPr>
          <w:sz w:val="24"/>
          <w:szCs w:val="24"/>
        </w:rPr>
      </w:pPr>
    </w:p>
    <w:p w:rsidR="00D25666" w:rsidRDefault="00D25666">
      <w:pPr>
        <w:ind w:right="1"/>
        <w:jc w:val="both"/>
        <w:rPr>
          <w:sz w:val="24"/>
          <w:szCs w:val="24"/>
        </w:rPr>
      </w:pPr>
    </w:p>
    <w:p w:rsidR="00B22618" w:rsidRPr="00BC3812" w:rsidRDefault="004E34BA">
      <w:pPr>
        <w:ind w:right="1"/>
        <w:jc w:val="both"/>
        <w:rPr>
          <w:b/>
          <w:sz w:val="24"/>
          <w:szCs w:val="24"/>
          <w:u w:val="single"/>
        </w:rPr>
      </w:pPr>
      <w:r w:rsidRPr="00BC3812">
        <w:rPr>
          <w:b/>
          <w:sz w:val="24"/>
          <w:szCs w:val="24"/>
          <w:u w:val="single"/>
        </w:rPr>
        <w:t>II. módosítási javaslat:</w:t>
      </w:r>
    </w:p>
    <w:p w:rsidR="00B22618" w:rsidRDefault="00B22618">
      <w:pPr>
        <w:ind w:right="1"/>
        <w:jc w:val="both"/>
        <w:rPr>
          <w:sz w:val="24"/>
          <w:szCs w:val="24"/>
        </w:rPr>
      </w:pPr>
    </w:p>
    <w:p w:rsidR="00B22618" w:rsidRDefault="004E34BA">
      <w:pPr>
        <w:ind w:right="1"/>
        <w:jc w:val="both"/>
        <w:rPr>
          <w:sz w:val="24"/>
          <w:szCs w:val="24"/>
        </w:rPr>
      </w:pPr>
      <w:r>
        <w:rPr>
          <w:sz w:val="24"/>
          <w:szCs w:val="24"/>
        </w:rPr>
        <w:t xml:space="preserve">Az </w:t>
      </w:r>
      <w:proofErr w:type="spellStart"/>
      <w:r>
        <w:rPr>
          <w:sz w:val="24"/>
          <w:szCs w:val="24"/>
        </w:rPr>
        <w:t>Mötv</w:t>
      </w:r>
      <w:proofErr w:type="spellEnd"/>
      <w:r>
        <w:rPr>
          <w:sz w:val="24"/>
          <w:szCs w:val="24"/>
        </w:rPr>
        <w:t>. 41. § (4) bekezdése szerint</w:t>
      </w:r>
      <w:r w:rsidR="00DC0D4D">
        <w:rPr>
          <w:sz w:val="24"/>
          <w:szCs w:val="24"/>
        </w:rPr>
        <w:t>: „</w:t>
      </w:r>
      <w:r w:rsidR="00DC0D4D" w:rsidRPr="00DC0D4D">
        <w:rPr>
          <w:sz w:val="24"/>
          <w:szCs w:val="24"/>
        </w:rPr>
        <w:t xml:space="preserve">A képviselő-testület – e törvényben meghatározott kivételekkel – hatásköreit a </w:t>
      </w:r>
      <w:r w:rsidR="00DC0D4D" w:rsidRPr="00DC0D4D">
        <w:rPr>
          <w:b/>
          <w:sz w:val="24"/>
          <w:szCs w:val="24"/>
        </w:rPr>
        <w:t>polgármesterre</w:t>
      </w:r>
      <w:r w:rsidR="00DC0D4D" w:rsidRPr="00DC0D4D">
        <w:rPr>
          <w:sz w:val="24"/>
          <w:szCs w:val="24"/>
        </w:rPr>
        <w:t xml:space="preserve">, a </w:t>
      </w:r>
      <w:r w:rsidR="00DC0D4D" w:rsidRPr="00DC0D4D">
        <w:rPr>
          <w:b/>
          <w:sz w:val="24"/>
          <w:szCs w:val="24"/>
        </w:rPr>
        <w:t>bizottságára</w:t>
      </w:r>
      <w:r w:rsidR="00DC0D4D" w:rsidRPr="00DC0D4D">
        <w:rPr>
          <w:sz w:val="24"/>
          <w:szCs w:val="24"/>
        </w:rPr>
        <w:t>, a részönkormányzat testületére, a jegyzőre, a társulására ruházhatja át. E hatáskör gyakorlásához utasítást adhat, e hatáskört visszavonhatja.</w:t>
      </w:r>
    </w:p>
    <w:p w:rsidR="00DC0D4D" w:rsidRDefault="00DC0D4D">
      <w:pPr>
        <w:ind w:right="1"/>
        <w:jc w:val="both"/>
        <w:rPr>
          <w:sz w:val="24"/>
          <w:szCs w:val="24"/>
        </w:rPr>
      </w:pPr>
    </w:p>
    <w:p w:rsidR="00B22618" w:rsidRDefault="004E34BA">
      <w:pPr>
        <w:ind w:right="1"/>
        <w:jc w:val="both"/>
        <w:rPr>
          <w:color w:val="000000"/>
          <w:sz w:val="24"/>
          <w:szCs w:val="24"/>
        </w:rPr>
      </w:pPr>
      <w:r>
        <w:rPr>
          <w:sz w:val="24"/>
          <w:szCs w:val="24"/>
        </w:rPr>
        <w:t xml:space="preserve">Az SZMSZ </w:t>
      </w:r>
      <w:r w:rsidRPr="00EB2ED8">
        <w:rPr>
          <w:b/>
          <w:sz w:val="24"/>
          <w:szCs w:val="24"/>
        </w:rPr>
        <w:t>2. mellékletében</w:t>
      </w:r>
      <w:r>
        <w:rPr>
          <w:sz w:val="24"/>
          <w:szCs w:val="24"/>
        </w:rPr>
        <w:t xml:space="preserve"> kerültek meghatározásra az </w:t>
      </w:r>
      <w:r w:rsidRPr="00DC0D4D">
        <w:rPr>
          <w:b/>
          <w:sz w:val="24"/>
          <w:szCs w:val="24"/>
        </w:rPr>
        <w:t>egyes bizottsági feladat- és hatáskörök</w:t>
      </w:r>
      <w:r w:rsidR="005F2D5E">
        <w:rPr>
          <w:sz w:val="24"/>
          <w:szCs w:val="24"/>
        </w:rPr>
        <w:t xml:space="preserve">, a </w:t>
      </w:r>
      <w:r w:rsidR="005F2D5E" w:rsidRPr="005F2D5E">
        <w:rPr>
          <w:b/>
          <w:sz w:val="24"/>
          <w:szCs w:val="24"/>
        </w:rPr>
        <w:t xml:space="preserve">9. melléklet a </w:t>
      </w:r>
      <w:r w:rsidR="005F2D5E" w:rsidRPr="005F2D5E">
        <w:rPr>
          <w:b/>
          <w:color w:val="000000"/>
          <w:sz w:val="24"/>
          <w:szCs w:val="24"/>
        </w:rPr>
        <w:t>polgármesterre</w:t>
      </w:r>
      <w:r w:rsidR="005F2D5E">
        <w:rPr>
          <w:color w:val="000000"/>
          <w:sz w:val="24"/>
          <w:szCs w:val="24"/>
        </w:rPr>
        <w:t xml:space="preserve"> átruházott feladat- és hatásköröket tartalmazza.</w:t>
      </w:r>
    </w:p>
    <w:p w:rsidR="005F2D5E" w:rsidRDefault="005F2D5E">
      <w:pPr>
        <w:ind w:right="1"/>
        <w:jc w:val="both"/>
        <w:rPr>
          <w:sz w:val="24"/>
          <w:szCs w:val="24"/>
        </w:rPr>
      </w:pPr>
    </w:p>
    <w:p w:rsidR="00C21735" w:rsidRDefault="004E34BA" w:rsidP="00C21735">
      <w:pPr>
        <w:ind w:right="1"/>
        <w:jc w:val="both"/>
        <w:rPr>
          <w:sz w:val="24"/>
          <w:szCs w:val="24"/>
        </w:rPr>
      </w:pPr>
      <w:r>
        <w:rPr>
          <w:sz w:val="24"/>
          <w:szCs w:val="24"/>
        </w:rPr>
        <w:t xml:space="preserve">Az SZMSZ </w:t>
      </w:r>
      <w:r w:rsidRPr="00EB2ED8">
        <w:rPr>
          <w:sz w:val="24"/>
          <w:szCs w:val="24"/>
        </w:rPr>
        <w:t>2. melléklet</w:t>
      </w:r>
      <w:r w:rsidR="00C21735">
        <w:rPr>
          <w:sz w:val="24"/>
          <w:szCs w:val="24"/>
        </w:rPr>
        <w:t>ére vonatkozóan a</w:t>
      </w:r>
      <w:r w:rsidR="005F2D5E">
        <w:rPr>
          <w:sz w:val="24"/>
          <w:szCs w:val="24"/>
        </w:rPr>
        <w:t>z átruházott</w:t>
      </w:r>
      <w:r w:rsidR="00C21735">
        <w:rPr>
          <w:sz w:val="24"/>
          <w:szCs w:val="24"/>
        </w:rPr>
        <w:t xml:space="preserve"> döntési jogosultság visszavonását javaslom, így a</w:t>
      </w:r>
      <w:r w:rsidR="002C69FA">
        <w:rPr>
          <w:sz w:val="24"/>
          <w:szCs w:val="24"/>
        </w:rPr>
        <w:t xml:space="preserve"> módosítás</w:t>
      </w:r>
      <w:r w:rsidR="00C21735">
        <w:rPr>
          <w:sz w:val="24"/>
          <w:szCs w:val="24"/>
        </w:rPr>
        <w:t xml:space="preserve"> hatályba lépését követően azt a Képviselő-testület gyakorolja. A szakbizottság állást foglal és véleményezi az előterjesztéseket.</w:t>
      </w:r>
    </w:p>
    <w:p w:rsidR="005F2D5E" w:rsidRDefault="005F2D5E" w:rsidP="00C21735">
      <w:pPr>
        <w:ind w:right="1"/>
        <w:jc w:val="both"/>
        <w:rPr>
          <w:sz w:val="24"/>
          <w:szCs w:val="24"/>
        </w:rPr>
      </w:pPr>
      <w:r>
        <w:rPr>
          <w:sz w:val="24"/>
          <w:szCs w:val="24"/>
        </w:rPr>
        <w:t>A polgármesterre átruházott feladat- és hatáskörök vonatkozásában pedig a szakbizottság dönt</w:t>
      </w:r>
      <w:r w:rsidR="007063B3">
        <w:rPr>
          <w:sz w:val="24"/>
          <w:szCs w:val="24"/>
        </w:rPr>
        <w:t>sön</w:t>
      </w:r>
      <w:r w:rsidR="00964C65">
        <w:rPr>
          <w:sz w:val="24"/>
          <w:szCs w:val="24"/>
        </w:rPr>
        <w:t>, így a Rendelet 9. melléklete hatályon kívül helyezendő.</w:t>
      </w:r>
    </w:p>
    <w:p w:rsidR="00C21735" w:rsidRDefault="00C21735" w:rsidP="00C21735">
      <w:pPr>
        <w:ind w:right="1"/>
        <w:jc w:val="both"/>
        <w:rPr>
          <w:color w:val="000000"/>
          <w:sz w:val="24"/>
          <w:szCs w:val="24"/>
        </w:rPr>
      </w:pPr>
    </w:p>
    <w:p w:rsidR="000C3078" w:rsidRDefault="004C171D">
      <w:pPr>
        <w:ind w:right="1"/>
        <w:jc w:val="both"/>
        <w:rPr>
          <w:sz w:val="24"/>
          <w:szCs w:val="24"/>
        </w:rPr>
      </w:pPr>
      <w:r>
        <w:rPr>
          <w:sz w:val="24"/>
          <w:szCs w:val="24"/>
        </w:rPr>
        <w:t>A</w:t>
      </w:r>
      <w:r w:rsidR="006A6216">
        <w:rPr>
          <w:sz w:val="24"/>
          <w:szCs w:val="24"/>
        </w:rPr>
        <w:t xml:space="preserve"> módosító rendelet 1. </w:t>
      </w:r>
      <w:proofErr w:type="spellStart"/>
      <w:r w:rsidR="006A6216">
        <w:rPr>
          <w:sz w:val="24"/>
          <w:szCs w:val="24"/>
        </w:rPr>
        <w:t>mellékle</w:t>
      </w:r>
      <w:proofErr w:type="spellEnd"/>
      <w:r w:rsidR="006A6216">
        <w:rPr>
          <w:sz w:val="24"/>
          <w:szCs w:val="24"/>
        </w:rPr>
        <w:t xml:space="preserve"> tartalmazza (Rendelet</w:t>
      </w:r>
      <w:r>
        <w:rPr>
          <w:sz w:val="24"/>
          <w:szCs w:val="24"/>
        </w:rPr>
        <w:t xml:space="preserve"> 2. melléklet</w:t>
      </w:r>
      <w:r w:rsidR="006A6216">
        <w:rPr>
          <w:sz w:val="24"/>
          <w:szCs w:val="24"/>
        </w:rPr>
        <w:t>e)</w:t>
      </w:r>
      <w:r>
        <w:rPr>
          <w:sz w:val="24"/>
          <w:szCs w:val="24"/>
        </w:rPr>
        <w:t xml:space="preserve"> a</w:t>
      </w:r>
      <w:r w:rsidR="00BC3812">
        <w:rPr>
          <w:sz w:val="24"/>
          <w:szCs w:val="24"/>
        </w:rPr>
        <w:t xml:space="preserve"> véleményezési – döntési </w:t>
      </w:r>
      <w:r w:rsidR="006A6216">
        <w:rPr>
          <w:sz w:val="24"/>
          <w:szCs w:val="24"/>
        </w:rPr>
        <w:t>minősítés</w:t>
      </w:r>
      <w:r w:rsidR="00BC3812">
        <w:rPr>
          <w:sz w:val="24"/>
          <w:szCs w:val="24"/>
        </w:rPr>
        <w:t xml:space="preserve"> közti</w:t>
      </w:r>
      <w:r>
        <w:rPr>
          <w:sz w:val="24"/>
          <w:szCs w:val="24"/>
        </w:rPr>
        <w:t xml:space="preserve"> áthelyezés</w:t>
      </w:r>
      <w:r w:rsidR="003C2016">
        <w:rPr>
          <w:sz w:val="24"/>
          <w:szCs w:val="24"/>
        </w:rPr>
        <w:t>t</w:t>
      </w:r>
      <w:r>
        <w:rPr>
          <w:sz w:val="24"/>
          <w:szCs w:val="24"/>
        </w:rPr>
        <w:t>, továbbá a 9. mellékletből a szakbizottsághoz emelt feladatokat</w:t>
      </w:r>
      <w:r w:rsidR="006A6216">
        <w:rPr>
          <w:sz w:val="24"/>
          <w:szCs w:val="24"/>
        </w:rPr>
        <w:t>.</w:t>
      </w:r>
    </w:p>
    <w:p w:rsidR="006A6216" w:rsidRDefault="006A6216">
      <w:pPr>
        <w:ind w:right="1"/>
        <w:jc w:val="both"/>
        <w:rPr>
          <w:sz w:val="24"/>
          <w:szCs w:val="24"/>
        </w:rPr>
      </w:pPr>
      <w:r>
        <w:rPr>
          <w:sz w:val="24"/>
          <w:szCs w:val="24"/>
        </w:rPr>
        <w:t>Az ágazati önkormányzati rendeletekben megállapított, polgármesterre, bizottságra átruházott hatásköri rendelkezések esetében az alábbi általános rendelkezést javasolt alkalmazni:</w:t>
      </w:r>
    </w:p>
    <w:p w:rsidR="006A6216" w:rsidRDefault="006A6216" w:rsidP="006A6216">
      <w:pPr>
        <w:jc w:val="both"/>
        <w:rPr>
          <w:sz w:val="24"/>
          <w:szCs w:val="24"/>
        </w:rPr>
      </w:pPr>
    </w:p>
    <w:p w:rsidR="006A6216" w:rsidRDefault="006A6216" w:rsidP="006A6216">
      <w:pPr>
        <w:jc w:val="both"/>
        <w:rPr>
          <w:sz w:val="24"/>
          <w:szCs w:val="24"/>
        </w:rPr>
      </w:pPr>
      <w:r>
        <w:rPr>
          <w:sz w:val="24"/>
          <w:szCs w:val="24"/>
        </w:rPr>
        <w:t>A Rendelet 55.§-a kiegészül az alábbi (3) bekezdéssel:</w:t>
      </w:r>
    </w:p>
    <w:p w:rsidR="006A6216" w:rsidRPr="00825FC5" w:rsidRDefault="006A6216" w:rsidP="006A6216">
      <w:pPr>
        <w:ind w:firstLine="720"/>
        <w:jc w:val="both"/>
        <w:rPr>
          <w:sz w:val="24"/>
          <w:szCs w:val="24"/>
        </w:rPr>
      </w:pPr>
      <w:r>
        <w:rPr>
          <w:sz w:val="24"/>
          <w:szCs w:val="24"/>
        </w:rPr>
        <w:t>„Ahol</w:t>
      </w:r>
      <w:r w:rsidRPr="00825FC5">
        <w:rPr>
          <w:sz w:val="24"/>
          <w:szCs w:val="24"/>
        </w:rPr>
        <w:t xml:space="preserve"> az önkormányzat egyéb rendelete a Képviselő-testület átruházott hatásköre vonatkozásában polgármestert említ, ott a Rendelet 2. melléklete szerinti – feladatkörtől függő – bizottságot kell érteni.</w:t>
      </w:r>
      <w:r>
        <w:rPr>
          <w:sz w:val="24"/>
          <w:szCs w:val="24"/>
        </w:rPr>
        <w:t xml:space="preserve"> Ahol az önkormányzat egyéb rendelete a Képviselő-testület átruházott hatásköre vonatkozásában bizottságot említ, ott a Képviselő-testületet kell érteni.”</w:t>
      </w:r>
    </w:p>
    <w:p w:rsidR="006A6216" w:rsidRDefault="006A6216">
      <w:pPr>
        <w:ind w:right="1"/>
        <w:jc w:val="both"/>
        <w:rPr>
          <w:sz w:val="24"/>
          <w:szCs w:val="24"/>
        </w:rPr>
      </w:pPr>
    </w:p>
    <w:p w:rsidR="006A6216" w:rsidRDefault="006A6216">
      <w:pPr>
        <w:ind w:right="1"/>
        <w:jc w:val="both"/>
        <w:rPr>
          <w:sz w:val="24"/>
          <w:szCs w:val="24"/>
        </w:rPr>
      </w:pPr>
    </w:p>
    <w:p w:rsidR="000C3078" w:rsidRDefault="000C3078">
      <w:pPr>
        <w:ind w:right="1"/>
        <w:jc w:val="both"/>
        <w:rPr>
          <w:sz w:val="24"/>
          <w:szCs w:val="24"/>
        </w:rPr>
      </w:pPr>
    </w:p>
    <w:p w:rsidR="00B22618" w:rsidRDefault="00DC0D4D" w:rsidP="008346EE">
      <w:pPr>
        <w:ind w:right="1"/>
        <w:jc w:val="both"/>
        <w:rPr>
          <w:b/>
          <w:sz w:val="24"/>
          <w:szCs w:val="24"/>
          <w:u w:val="single"/>
        </w:rPr>
      </w:pPr>
      <w:r>
        <w:rPr>
          <w:b/>
          <w:sz w:val="24"/>
          <w:szCs w:val="24"/>
          <w:u w:val="single"/>
        </w:rPr>
        <w:t>III</w:t>
      </w:r>
      <w:r w:rsidR="004E34BA">
        <w:rPr>
          <w:b/>
          <w:sz w:val="24"/>
          <w:szCs w:val="24"/>
          <w:u w:val="single"/>
        </w:rPr>
        <w:t>. módosítási javaslat:</w:t>
      </w:r>
    </w:p>
    <w:p w:rsidR="00B22618" w:rsidRPr="00156EFF" w:rsidRDefault="00B22618" w:rsidP="008346EE">
      <w:pPr>
        <w:ind w:right="1"/>
        <w:jc w:val="both"/>
        <w:rPr>
          <w:b/>
          <w:sz w:val="24"/>
          <w:szCs w:val="24"/>
          <w:u w:val="single"/>
        </w:rPr>
      </w:pPr>
    </w:p>
    <w:p w:rsidR="00CB3812" w:rsidRDefault="00156EFF" w:rsidP="008346EE">
      <w:pPr>
        <w:ind w:right="1"/>
        <w:jc w:val="both"/>
        <w:rPr>
          <w:sz w:val="24"/>
          <w:szCs w:val="24"/>
        </w:rPr>
      </w:pPr>
      <w:r w:rsidRPr="00156EFF">
        <w:rPr>
          <w:sz w:val="24"/>
          <w:szCs w:val="24"/>
        </w:rPr>
        <w:t>A közszolgálati tisztviselőkről szóló 2011. évi CXCIX. törvény</w:t>
      </w:r>
      <w:r w:rsidR="008346EE">
        <w:rPr>
          <w:sz w:val="24"/>
          <w:szCs w:val="24"/>
        </w:rPr>
        <w:t xml:space="preserve"> (továbbiakban: </w:t>
      </w:r>
      <w:proofErr w:type="spellStart"/>
      <w:r w:rsidR="008346EE">
        <w:rPr>
          <w:sz w:val="24"/>
          <w:szCs w:val="24"/>
        </w:rPr>
        <w:t>Kttv</w:t>
      </w:r>
      <w:proofErr w:type="spellEnd"/>
      <w:r w:rsidR="008346EE">
        <w:rPr>
          <w:sz w:val="24"/>
          <w:szCs w:val="24"/>
        </w:rPr>
        <w:t>.)</w:t>
      </w:r>
      <w:r w:rsidRPr="00156EFF">
        <w:rPr>
          <w:sz w:val="24"/>
          <w:szCs w:val="24"/>
        </w:rPr>
        <w:t xml:space="preserve"> 239. §-a alapján </w:t>
      </w:r>
      <w:r>
        <w:rPr>
          <w:sz w:val="24"/>
          <w:szCs w:val="24"/>
        </w:rPr>
        <w:t xml:space="preserve">létrehozott </w:t>
      </w:r>
      <w:r w:rsidRPr="00156EFF">
        <w:rPr>
          <w:sz w:val="24"/>
          <w:szCs w:val="24"/>
        </w:rPr>
        <w:t>önkor</w:t>
      </w:r>
      <w:r>
        <w:rPr>
          <w:sz w:val="24"/>
          <w:szCs w:val="24"/>
        </w:rPr>
        <w:t>m</w:t>
      </w:r>
      <w:r w:rsidRPr="00156EFF">
        <w:rPr>
          <w:sz w:val="24"/>
          <w:szCs w:val="24"/>
        </w:rPr>
        <w:t>ányzati tanácsadói munkakörre vonatkozó rendelkezés hatályon kívül helyezését javaslom.</w:t>
      </w:r>
      <w:r>
        <w:rPr>
          <w:sz w:val="24"/>
          <w:szCs w:val="24"/>
        </w:rPr>
        <w:t xml:space="preserve"> </w:t>
      </w:r>
    </w:p>
    <w:p w:rsidR="008346EE" w:rsidRDefault="008346EE" w:rsidP="008346EE">
      <w:pPr>
        <w:ind w:left="720" w:right="1"/>
        <w:jc w:val="both"/>
        <w:rPr>
          <w:sz w:val="24"/>
          <w:szCs w:val="24"/>
        </w:rPr>
      </w:pPr>
    </w:p>
    <w:p w:rsidR="00583D6B" w:rsidRPr="000C3078" w:rsidRDefault="00583D6B" w:rsidP="008346EE">
      <w:pPr>
        <w:ind w:left="720" w:right="1"/>
        <w:jc w:val="both"/>
        <w:rPr>
          <w:sz w:val="24"/>
          <w:szCs w:val="24"/>
        </w:rPr>
      </w:pPr>
      <w:r w:rsidRPr="000C3078">
        <w:rPr>
          <w:sz w:val="24"/>
          <w:szCs w:val="24"/>
        </w:rPr>
        <w:t xml:space="preserve">Az önkormányzati tanácsadói kinevezés a polgármester, a képviselő-testület és bizottsága megbízatásának, illetve feladata ellátásának idejére szól. </w:t>
      </w:r>
      <w:r w:rsidRPr="000C3078">
        <w:rPr>
          <w:rStyle w:val="Lbjegyzet-hivatkozs"/>
          <w:sz w:val="24"/>
          <w:szCs w:val="24"/>
        </w:rPr>
        <w:footnoteReference w:id="2"/>
      </w:r>
    </w:p>
    <w:p w:rsidR="008346EE" w:rsidRDefault="008346EE" w:rsidP="008346EE">
      <w:pPr>
        <w:pStyle w:val="Nincstrkz"/>
        <w:jc w:val="both"/>
        <w:rPr>
          <w:rFonts w:ascii="Times New Roman" w:hAnsi="Times New Roman"/>
          <w:sz w:val="24"/>
          <w:szCs w:val="24"/>
        </w:rPr>
      </w:pPr>
    </w:p>
    <w:p w:rsidR="00CB3812" w:rsidRPr="000C3078" w:rsidRDefault="00156EFF" w:rsidP="008346EE">
      <w:pPr>
        <w:pStyle w:val="Nincstrkz"/>
        <w:jc w:val="both"/>
        <w:rPr>
          <w:rFonts w:ascii="Times New Roman" w:hAnsi="Times New Roman"/>
          <w:sz w:val="24"/>
          <w:szCs w:val="24"/>
        </w:rPr>
      </w:pPr>
      <w:r w:rsidRPr="000C3078">
        <w:rPr>
          <w:rFonts w:ascii="Times New Roman" w:hAnsi="Times New Roman"/>
          <w:sz w:val="24"/>
          <w:szCs w:val="24"/>
        </w:rPr>
        <w:t>A</w:t>
      </w:r>
      <w:r w:rsidR="00CB3812" w:rsidRPr="000C3078">
        <w:rPr>
          <w:rFonts w:ascii="Times New Roman" w:hAnsi="Times New Roman"/>
          <w:sz w:val="24"/>
          <w:szCs w:val="24"/>
        </w:rPr>
        <w:t>z SZMSZ-ben rögzített</w:t>
      </w:r>
      <w:r w:rsidRPr="000C3078">
        <w:rPr>
          <w:rFonts w:ascii="Times New Roman" w:hAnsi="Times New Roman"/>
          <w:sz w:val="24"/>
          <w:szCs w:val="24"/>
        </w:rPr>
        <w:t xml:space="preserve"> önkormányzati tanácsadói</w:t>
      </w:r>
      <w:r w:rsidR="000C3078">
        <w:rPr>
          <w:rFonts w:ascii="Times New Roman" w:hAnsi="Times New Roman"/>
          <w:sz w:val="24"/>
          <w:szCs w:val="24"/>
        </w:rPr>
        <w:t xml:space="preserve"> </w:t>
      </w:r>
      <w:r w:rsidRPr="000C3078">
        <w:rPr>
          <w:rFonts w:ascii="Times New Roman" w:hAnsi="Times New Roman"/>
          <w:sz w:val="24"/>
          <w:szCs w:val="24"/>
        </w:rPr>
        <w:t>munkakör betöltésre nem került</w:t>
      </w:r>
      <w:r w:rsidR="00CB3812" w:rsidRPr="000C3078">
        <w:rPr>
          <w:rFonts w:ascii="Times New Roman" w:hAnsi="Times New Roman"/>
          <w:b/>
          <w:sz w:val="24"/>
          <w:szCs w:val="24"/>
        </w:rPr>
        <w:t xml:space="preserve"> (</w:t>
      </w:r>
      <w:r w:rsidR="000C3078" w:rsidRPr="000C3078">
        <w:rPr>
          <w:rFonts w:ascii="Times New Roman" w:hAnsi="Times New Roman"/>
          <w:bCs/>
          <w:kern w:val="24"/>
          <w:sz w:val="24"/>
          <w:szCs w:val="24"/>
        </w:rPr>
        <w:t xml:space="preserve">2014. június 30. </w:t>
      </w:r>
      <w:r w:rsidR="000C3078">
        <w:rPr>
          <w:rFonts w:ascii="Times New Roman" w:hAnsi="Times New Roman"/>
          <w:bCs/>
          <w:kern w:val="24"/>
          <w:sz w:val="24"/>
          <w:szCs w:val="24"/>
        </w:rPr>
        <w:t>óta</w:t>
      </w:r>
      <w:r w:rsidR="00CB3812" w:rsidRPr="000C3078">
        <w:rPr>
          <w:rFonts w:ascii="Times New Roman" w:hAnsi="Times New Roman"/>
          <w:b/>
          <w:sz w:val="24"/>
          <w:szCs w:val="24"/>
        </w:rPr>
        <w:t>)</w:t>
      </w:r>
      <w:r w:rsidRPr="000C3078">
        <w:rPr>
          <w:rFonts w:ascii="Times New Roman" w:hAnsi="Times New Roman"/>
          <w:b/>
          <w:sz w:val="24"/>
          <w:szCs w:val="24"/>
        </w:rPr>
        <w:t>,</w:t>
      </w:r>
      <w:r w:rsidRPr="000C3078">
        <w:rPr>
          <w:rFonts w:ascii="Times New Roman" w:hAnsi="Times New Roman"/>
          <w:sz w:val="24"/>
          <w:szCs w:val="24"/>
        </w:rPr>
        <w:t xml:space="preserve"> </w:t>
      </w:r>
      <w:r w:rsidR="00CB3812" w:rsidRPr="000C3078">
        <w:rPr>
          <w:rFonts w:ascii="Times New Roman" w:hAnsi="Times New Roman"/>
          <w:sz w:val="24"/>
          <w:szCs w:val="24"/>
        </w:rPr>
        <w:t xml:space="preserve">ezért </w:t>
      </w:r>
      <w:r w:rsidRPr="000C3078">
        <w:rPr>
          <w:rFonts w:ascii="Times New Roman" w:hAnsi="Times New Roman"/>
          <w:sz w:val="24"/>
          <w:szCs w:val="24"/>
        </w:rPr>
        <w:t xml:space="preserve">javaslom, hogy az </w:t>
      </w:r>
      <w:proofErr w:type="spellStart"/>
      <w:r w:rsidRPr="000C3078">
        <w:rPr>
          <w:rFonts w:ascii="Times New Roman" w:hAnsi="Times New Roman"/>
          <w:sz w:val="24"/>
          <w:szCs w:val="24"/>
        </w:rPr>
        <w:t>Mötv</w:t>
      </w:r>
      <w:proofErr w:type="spellEnd"/>
      <w:r w:rsidRPr="000C3078">
        <w:rPr>
          <w:rFonts w:ascii="Times New Roman" w:hAnsi="Times New Roman"/>
          <w:sz w:val="24"/>
          <w:szCs w:val="24"/>
        </w:rPr>
        <w:t>.</w:t>
      </w:r>
      <w:r w:rsidR="00CB3812" w:rsidRPr="000C3078">
        <w:rPr>
          <w:rStyle w:val="Lbjegyzet-hivatkozs"/>
          <w:rFonts w:ascii="Times New Roman" w:hAnsi="Times New Roman"/>
          <w:sz w:val="24"/>
          <w:szCs w:val="24"/>
        </w:rPr>
        <w:footnoteReference w:id="3"/>
      </w:r>
      <w:r w:rsidRPr="000C3078">
        <w:rPr>
          <w:rFonts w:ascii="Times New Roman" w:hAnsi="Times New Roman"/>
          <w:sz w:val="24"/>
          <w:szCs w:val="24"/>
        </w:rPr>
        <w:t xml:space="preserve"> által kötelezően előírt SZMSZ </w:t>
      </w:r>
      <w:r w:rsidR="00CB3812" w:rsidRPr="000C3078">
        <w:rPr>
          <w:rFonts w:ascii="Times New Roman" w:hAnsi="Times New Roman"/>
          <w:sz w:val="24"/>
          <w:szCs w:val="24"/>
        </w:rPr>
        <w:t xml:space="preserve">megalkotása vagy </w:t>
      </w:r>
      <w:r w:rsidRPr="000C3078">
        <w:rPr>
          <w:rFonts w:ascii="Times New Roman" w:hAnsi="Times New Roman"/>
          <w:sz w:val="24"/>
          <w:szCs w:val="24"/>
        </w:rPr>
        <w:t>felülvizsgálat</w:t>
      </w:r>
      <w:r w:rsidR="00CB3812" w:rsidRPr="000C3078">
        <w:rPr>
          <w:rFonts w:ascii="Times New Roman" w:hAnsi="Times New Roman"/>
          <w:sz w:val="24"/>
          <w:szCs w:val="24"/>
        </w:rPr>
        <w:t>a</w:t>
      </w:r>
      <w:r w:rsidRPr="000C3078">
        <w:rPr>
          <w:rFonts w:ascii="Times New Roman" w:hAnsi="Times New Roman"/>
          <w:sz w:val="24"/>
          <w:szCs w:val="24"/>
        </w:rPr>
        <w:t xml:space="preserve"> során a Képviselő-testület vizsgálja meg </w:t>
      </w:r>
      <w:proofErr w:type="spellStart"/>
      <w:r w:rsidRPr="000C3078">
        <w:rPr>
          <w:rFonts w:ascii="Times New Roman" w:hAnsi="Times New Roman"/>
          <w:sz w:val="24"/>
          <w:szCs w:val="24"/>
        </w:rPr>
        <w:t>teljeskörűen</w:t>
      </w:r>
      <w:proofErr w:type="spellEnd"/>
      <w:r w:rsidRPr="000C3078">
        <w:rPr>
          <w:rFonts w:ascii="Times New Roman" w:hAnsi="Times New Roman"/>
          <w:sz w:val="24"/>
          <w:szCs w:val="24"/>
        </w:rPr>
        <w:t xml:space="preserve"> ezen munkakör indokoltságát</w:t>
      </w:r>
      <w:r w:rsidR="00CB3812" w:rsidRPr="000C3078">
        <w:rPr>
          <w:rFonts w:ascii="Times New Roman" w:hAnsi="Times New Roman"/>
          <w:sz w:val="24"/>
          <w:szCs w:val="24"/>
        </w:rPr>
        <w:t xml:space="preserve"> és szükség szerint emelje be a szabályozásba.</w:t>
      </w:r>
      <w:r w:rsidRPr="000C3078">
        <w:rPr>
          <w:rFonts w:ascii="Times New Roman" w:hAnsi="Times New Roman"/>
          <w:sz w:val="24"/>
          <w:szCs w:val="24"/>
        </w:rPr>
        <w:t xml:space="preserve"> </w:t>
      </w:r>
    </w:p>
    <w:p w:rsidR="00156EFF" w:rsidRPr="000C3078" w:rsidRDefault="00B5203F" w:rsidP="008346EE">
      <w:pPr>
        <w:ind w:right="1"/>
        <w:jc w:val="both"/>
        <w:rPr>
          <w:sz w:val="24"/>
          <w:szCs w:val="24"/>
        </w:rPr>
      </w:pPr>
      <w:r w:rsidRPr="000C3078">
        <w:rPr>
          <w:sz w:val="24"/>
          <w:szCs w:val="24"/>
        </w:rPr>
        <w:t xml:space="preserve">A </w:t>
      </w:r>
      <w:proofErr w:type="spellStart"/>
      <w:r w:rsidRPr="000C3078">
        <w:rPr>
          <w:sz w:val="24"/>
          <w:szCs w:val="24"/>
        </w:rPr>
        <w:t>Kttv</w:t>
      </w:r>
      <w:proofErr w:type="spellEnd"/>
      <w:r w:rsidRPr="000C3078">
        <w:rPr>
          <w:sz w:val="24"/>
          <w:szCs w:val="24"/>
        </w:rPr>
        <w:t xml:space="preserve">. 2020. január 1-jétől hatályba lépett új szabálya alapján a szervezeti és működési szabályzat mellékletében </w:t>
      </w:r>
      <w:r w:rsidR="000834CE" w:rsidRPr="000C3078">
        <w:rPr>
          <w:sz w:val="24"/>
          <w:szCs w:val="24"/>
        </w:rPr>
        <w:t xml:space="preserve">kell </w:t>
      </w:r>
      <w:r w:rsidRPr="000C3078">
        <w:rPr>
          <w:sz w:val="24"/>
          <w:szCs w:val="24"/>
        </w:rPr>
        <w:t>külön feltüntetni a munkakör alapítását.</w:t>
      </w:r>
    </w:p>
    <w:p w:rsidR="00BC207B" w:rsidRDefault="00BC207B" w:rsidP="008346EE">
      <w:pPr>
        <w:jc w:val="both"/>
        <w:rPr>
          <w:sz w:val="24"/>
          <w:szCs w:val="24"/>
        </w:rPr>
      </w:pPr>
      <w:r>
        <w:rPr>
          <w:sz w:val="24"/>
          <w:szCs w:val="24"/>
        </w:rPr>
        <w:lastRenderedPageBreak/>
        <w:t>Fentiek alapján javaslom az SZMSZ 18.§ (3) bekezdés e) pontja, továbbá az 50.§. § (1) bekezdése hatályon kívül helyezését.</w:t>
      </w:r>
    </w:p>
    <w:p w:rsidR="004C171D" w:rsidRDefault="004C171D" w:rsidP="008346EE">
      <w:pPr>
        <w:jc w:val="both"/>
        <w:rPr>
          <w:sz w:val="24"/>
          <w:szCs w:val="24"/>
        </w:rPr>
      </w:pPr>
    </w:p>
    <w:p w:rsidR="000834CE" w:rsidRPr="000834CE" w:rsidRDefault="000834CE" w:rsidP="008346EE">
      <w:pPr>
        <w:pStyle w:val="Bekezds"/>
        <w:ind w:left="567" w:firstLine="0"/>
        <w:jc w:val="both"/>
        <w:rPr>
          <w:i/>
        </w:rPr>
      </w:pPr>
      <w:r w:rsidRPr="000834CE">
        <w:rPr>
          <w:i/>
        </w:rPr>
        <w:t>„18.§ (3) A polgármester a jegyző útján gondoskodik a munkaterv tervezetének elkészítéséről. Ennek során javaslatot kell kérni: …</w:t>
      </w:r>
    </w:p>
    <w:p w:rsidR="000834CE" w:rsidRPr="000834CE" w:rsidRDefault="000834CE" w:rsidP="008346EE">
      <w:pPr>
        <w:pStyle w:val="Bekezds"/>
        <w:ind w:left="567" w:firstLine="312"/>
        <w:jc w:val="both"/>
        <w:rPr>
          <w:i/>
        </w:rPr>
      </w:pPr>
      <w:r w:rsidRPr="000834CE">
        <w:rPr>
          <w:i/>
          <w:iCs/>
        </w:rPr>
        <w:t>e)</w:t>
      </w:r>
      <w:r w:rsidRPr="000834CE">
        <w:rPr>
          <w:i/>
        </w:rPr>
        <w:t xml:space="preserve"> az önkormányzati tanácsadótól, …”</w:t>
      </w:r>
    </w:p>
    <w:p w:rsidR="00E03579" w:rsidRDefault="00E03579" w:rsidP="008346EE">
      <w:pPr>
        <w:ind w:right="1" w:firstLine="720"/>
        <w:jc w:val="both"/>
        <w:rPr>
          <w:sz w:val="24"/>
          <w:szCs w:val="24"/>
        </w:rPr>
      </w:pPr>
    </w:p>
    <w:p w:rsidR="000834CE" w:rsidRPr="000834CE" w:rsidRDefault="000834CE" w:rsidP="008346EE">
      <w:pPr>
        <w:pStyle w:val="Bekezds"/>
        <w:ind w:left="567" w:firstLine="0"/>
        <w:jc w:val="both"/>
        <w:rPr>
          <w:i/>
        </w:rPr>
      </w:pPr>
      <w:r>
        <w:rPr>
          <w:bCs/>
          <w:i/>
        </w:rPr>
        <w:t>„</w:t>
      </w:r>
      <w:r w:rsidRPr="000834CE">
        <w:rPr>
          <w:bCs/>
          <w:i/>
        </w:rPr>
        <w:t xml:space="preserve">50. § </w:t>
      </w:r>
      <w:r w:rsidRPr="000834CE">
        <w:rPr>
          <w:i/>
        </w:rPr>
        <w:t xml:space="preserve">(1) A képviselő-testület a Polgármesteri Hivatalban egy önkormányzati tanácsadói munkakört hoz létre. Az önkormányzati tanácsadó felett a munkáltatói jogokat a polgármester gyakorolja. </w:t>
      </w:r>
    </w:p>
    <w:p w:rsidR="000834CE" w:rsidRPr="000834CE" w:rsidRDefault="000834CE" w:rsidP="008346EE">
      <w:pPr>
        <w:pStyle w:val="Bekezds"/>
        <w:ind w:left="567" w:firstLine="0"/>
        <w:jc w:val="both"/>
        <w:rPr>
          <w:i/>
        </w:rPr>
      </w:pPr>
      <w:r w:rsidRPr="000834CE">
        <w:rPr>
          <w:i/>
        </w:rPr>
        <w:t xml:space="preserve">(2) Az önkormányzati tanácsadó feladatait a közszolgálati tisztviselőkről szóló törvény rendelkezéseivel összhangban a munkaköri leírás tartalmazza, amelyet a polgármester ad ki. </w:t>
      </w:r>
    </w:p>
    <w:p w:rsidR="000834CE" w:rsidRPr="000834CE" w:rsidRDefault="000834CE" w:rsidP="008346EE">
      <w:pPr>
        <w:pStyle w:val="Bekezds"/>
        <w:ind w:left="567" w:firstLine="0"/>
        <w:jc w:val="both"/>
        <w:rPr>
          <w:i/>
        </w:rPr>
      </w:pPr>
      <w:r w:rsidRPr="000834CE">
        <w:rPr>
          <w:i/>
        </w:rPr>
        <w:t>(3) Az önkormányzati tanácsadó kinevezése a polgármester megbízatásának idejére szól.</w:t>
      </w:r>
      <w:r>
        <w:rPr>
          <w:i/>
        </w:rPr>
        <w:t>”</w:t>
      </w:r>
    </w:p>
    <w:p w:rsidR="00E03579" w:rsidRPr="003C2016" w:rsidRDefault="00E03579" w:rsidP="008346EE">
      <w:pPr>
        <w:ind w:right="1"/>
        <w:jc w:val="both"/>
        <w:rPr>
          <w:sz w:val="24"/>
          <w:szCs w:val="24"/>
        </w:rPr>
      </w:pPr>
    </w:p>
    <w:p w:rsidR="00156EFF" w:rsidRPr="003C2016" w:rsidRDefault="00156EFF" w:rsidP="00CA4C91">
      <w:pPr>
        <w:ind w:right="1"/>
        <w:jc w:val="both"/>
        <w:rPr>
          <w:sz w:val="24"/>
          <w:szCs w:val="24"/>
          <w:u w:val="single"/>
        </w:rPr>
      </w:pPr>
    </w:p>
    <w:p w:rsidR="00CA4C91" w:rsidRDefault="00F514F3" w:rsidP="00CA4C91">
      <w:pPr>
        <w:ind w:right="1"/>
        <w:jc w:val="both"/>
        <w:rPr>
          <w:b/>
          <w:sz w:val="24"/>
          <w:szCs w:val="24"/>
          <w:u w:val="single"/>
        </w:rPr>
      </w:pPr>
      <w:r>
        <w:rPr>
          <w:b/>
          <w:sz w:val="24"/>
          <w:szCs w:val="24"/>
          <w:u w:val="single"/>
        </w:rPr>
        <w:t>I</w:t>
      </w:r>
      <w:r w:rsidR="00CA4C91">
        <w:rPr>
          <w:b/>
          <w:sz w:val="24"/>
          <w:szCs w:val="24"/>
          <w:u w:val="single"/>
        </w:rPr>
        <w:t>V. módosítási javaslat:</w:t>
      </w:r>
    </w:p>
    <w:p w:rsidR="00B22618" w:rsidRPr="00714B25" w:rsidRDefault="00B22618">
      <w:pPr>
        <w:ind w:right="1"/>
        <w:jc w:val="both"/>
        <w:rPr>
          <w:i/>
          <w:sz w:val="24"/>
          <w:szCs w:val="24"/>
        </w:rPr>
      </w:pPr>
    </w:p>
    <w:p w:rsidR="00421576" w:rsidRDefault="00421576" w:rsidP="00421576">
      <w:pPr>
        <w:pStyle w:val="Bekezds"/>
        <w:ind w:firstLine="0"/>
        <w:jc w:val="both"/>
      </w:pPr>
      <w:r w:rsidRPr="00714B25">
        <w:rPr>
          <w:bCs/>
        </w:rPr>
        <w:t>Az SZMSZ 41. §-a szerint:</w:t>
      </w:r>
      <w:r>
        <w:rPr>
          <w:b/>
          <w:bCs/>
        </w:rPr>
        <w:t xml:space="preserve"> </w:t>
      </w:r>
      <w:r w:rsidRPr="006D41B0">
        <w:rPr>
          <w:bCs/>
        </w:rPr>
        <w:t>„</w:t>
      </w:r>
      <w:r>
        <w:t>A képviselő-testület a közbiztonsági feladatok felügyeletére tanácsnokot választhat.”</w:t>
      </w:r>
    </w:p>
    <w:p w:rsidR="00421576" w:rsidRDefault="00421576" w:rsidP="00421576">
      <w:pPr>
        <w:ind w:right="1"/>
        <w:jc w:val="both"/>
        <w:rPr>
          <w:sz w:val="24"/>
          <w:szCs w:val="24"/>
        </w:rPr>
      </w:pPr>
      <w:r w:rsidRPr="006326F8">
        <w:rPr>
          <w:sz w:val="24"/>
          <w:szCs w:val="24"/>
        </w:rPr>
        <w:t xml:space="preserve">A tanácsnok feladat- és hatásköreinek jegyzékét a </w:t>
      </w:r>
      <w:r w:rsidRPr="00421576">
        <w:rPr>
          <w:sz w:val="24"/>
          <w:szCs w:val="24"/>
        </w:rPr>
        <w:t>3. melléklet</w:t>
      </w:r>
      <w:r w:rsidRPr="006326F8">
        <w:rPr>
          <w:sz w:val="24"/>
          <w:szCs w:val="24"/>
        </w:rPr>
        <w:t xml:space="preserve"> tartalmazza.</w:t>
      </w:r>
    </w:p>
    <w:p w:rsidR="003C2016" w:rsidRPr="006326F8" w:rsidRDefault="003C2016" w:rsidP="003C2016">
      <w:pPr>
        <w:ind w:right="1"/>
        <w:jc w:val="both"/>
        <w:rPr>
          <w:sz w:val="24"/>
          <w:szCs w:val="24"/>
        </w:rPr>
      </w:pPr>
      <w:r w:rsidRPr="006326F8">
        <w:rPr>
          <w:sz w:val="24"/>
          <w:szCs w:val="24"/>
        </w:rPr>
        <w:t xml:space="preserve">Mosonmagyaróvár Város Önkormányzatánál </w:t>
      </w:r>
      <w:r w:rsidRPr="006326F8">
        <w:rPr>
          <w:sz w:val="24"/>
          <w:szCs w:val="24"/>
          <w:lang w:eastAsia="ar-SA"/>
        </w:rPr>
        <w:t>közbiztonsági tanácsnok jelenleg nem működik.</w:t>
      </w:r>
    </w:p>
    <w:p w:rsidR="00421576" w:rsidRPr="006326F8" w:rsidRDefault="00421576" w:rsidP="00BC3812">
      <w:pPr>
        <w:ind w:right="1"/>
        <w:jc w:val="both"/>
        <w:rPr>
          <w:sz w:val="24"/>
          <w:szCs w:val="24"/>
        </w:rPr>
      </w:pPr>
      <w:r w:rsidRPr="00421576">
        <w:rPr>
          <w:sz w:val="24"/>
          <w:szCs w:val="24"/>
        </w:rPr>
        <w:t>A tanácsnokok választásának lehetőségét, a számukat, az általuk ellátott funkciók megnevezését, a megválasztásuk, megbízásuk visszavonásának részletes szabályait, juttatásaikat stb. a szervezeti és működési szabályzat tartalmazza.</w:t>
      </w:r>
      <w:r>
        <w:rPr>
          <w:sz w:val="24"/>
          <w:szCs w:val="24"/>
        </w:rPr>
        <w:t xml:space="preserve"> </w:t>
      </w:r>
    </w:p>
    <w:p w:rsidR="00421576" w:rsidRDefault="00421576" w:rsidP="00421576">
      <w:pPr>
        <w:ind w:left="720" w:right="1"/>
        <w:jc w:val="both"/>
        <w:rPr>
          <w:i/>
          <w:sz w:val="24"/>
          <w:szCs w:val="24"/>
        </w:rPr>
      </w:pPr>
    </w:p>
    <w:p w:rsidR="00714B25" w:rsidRPr="00714B25" w:rsidRDefault="00714B25" w:rsidP="00421576">
      <w:pPr>
        <w:ind w:left="720" w:right="1"/>
        <w:jc w:val="both"/>
        <w:rPr>
          <w:i/>
          <w:sz w:val="24"/>
          <w:szCs w:val="24"/>
        </w:rPr>
      </w:pPr>
      <w:proofErr w:type="spellStart"/>
      <w:r w:rsidRPr="00714B25">
        <w:rPr>
          <w:i/>
          <w:sz w:val="24"/>
          <w:szCs w:val="24"/>
        </w:rPr>
        <w:t>Mötv</w:t>
      </w:r>
      <w:proofErr w:type="spellEnd"/>
      <w:r w:rsidRPr="00714B25">
        <w:rPr>
          <w:i/>
          <w:sz w:val="24"/>
          <w:szCs w:val="24"/>
        </w:rPr>
        <w:t>. 34. §</w:t>
      </w:r>
      <w:r w:rsidR="00421576">
        <w:rPr>
          <w:i/>
          <w:sz w:val="24"/>
          <w:szCs w:val="24"/>
        </w:rPr>
        <w:t xml:space="preserve">: </w:t>
      </w:r>
      <w:r w:rsidRPr="00714B25">
        <w:rPr>
          <w:i/>
          <w:sz w:val="24"/>
          <w:szCs w:val="24"/>
        </w:rPr>
        <w:t>A képviselő-testület a polgármesternek vagy bármely önkormányzati képviselőnek a javaslatára az önkormányzati képviselők közül tanácsnokokat választhat. A tanácsnok felügyeli a képviselő-testület által meghatározott önkormányzati feladatkörök ellátását.</w:t>
      </w:r>
    </w:p>
    <w:p w:rsidR="00421576" w:rsidRDefault="00421576" w:rsidP="00421576">
      <w:pPr>
        <w:ind w:left="720" w:right="1"/>
        <w:jc w:val="both"/>
        <w:rPr>
          <w:sz w:val="24"/>
          <w:szCs w:val="24"/>
        </w:rPr>
      </w:pPr>
    </w:p>
    <w:p w:rsidR="00421576" w:rsidRDefault="00421576" w:rsidP="003C2016">
      <w:pPr>
        <w:ind w:left="720" w:right="1"/>
        <w:jc w:val="both"/>
        <w:rPr>
          <w:sz w:val="24"/>
          <w:szCs w:val="24"/>
        </w:rPr>
      </w:pPr>
      <w:r w:rsidRPr="00421576">
        <w:rPr>
          <w:sz w:val="24"/>
          <w:szCs w:val="24"/>
        </w:rPr>
        <w:t xml:space="preserve">A tanácsnok olyan képviselő, akit a képviselő-testület - a feladat- és hatásköréhez kapcsolódó - speciális feladattal, önkormányzati feladatkör ellátásának felügyeletével bíz meg. Tanácsnokot nem kötelező választani, a tanácsnok nem hoz, nem hozhat döntéseket a képviselő-testület helyett, a tanácsnokra a képviselő-testület nem ruházhat át feladat- és hatásköröket sem, nem járhat el államigazgatási ügyekben, véleményét a képviselő-testületnek nem kötelező figyelembe vennie. </w:t>
      </w:r>
    </w:p>
    <w:p w:rsidR="00714B25" w:rsidRPr="00714B25" w:rsidRDefault="00714B25" w:rsidP="003C2016">
      <w:pPr>
        <w:ind w:right="1"/>
        <w:jc w:val="both"/>
        <w:rPr>
          <w:i/>
          <w:sz w:val="24"/>
          <w:szCs w:val="24"/>
        </w:rPr>
      </w:pPr>
    </w:p>
    <w:p w:rsidR="00421576" w:rsidRPr="00FF0BC4" w:rsidRDefault="00421576" w:rsidP="003C2016">
      <w:pPr>
        <w:jc w:val="both"/>
        <w:rPr>
          <w:sz w:val="24"/>
          <w:szCs w:val="24"/>
        </w:rPr>
      </w:pPr>
      <w:r w:rsidRPr="00FF0BC4">
        <w:rPr>
          <w:sz w:val="24"/>
          <w:szCs w:val="24"/>
        </w:rPr>
        <w:t xml:space="preserve">Fentiek alapján javaslom az SZMSZ 41.§ </w:t>
      </w:r>
      <w:r w:rsidR="006D41B0">
        <w:rPr>
          <w:sz w:val="24"/>
          <w:szCs w:val="24"/>
        </w:rPr>
        <w:t xml:space="preserve">(28. alcím) </w:t>
      </w:r>
      <w:r w:rsidRPr="00FF0BC4">
        <w:rPr>
          <w:sz w:val="24"/>
          <w:szCs w:val="24"/>
        </w:rPr>
        <w:t>és a 3. melléklet hatályon kívül helyezését.</w:t>
      </w:r>
    </w:p>
    <w:p w:rsidR="00714B25" w:rsidRPr="00714B25" w:rsidRDefault="00714B25" w:rsidP="003C2016">
      <w:pPr>
        <w:ind w:right="1"/>
        <w:jc w:val="both"/>
        <w:rPr>
          <w:i/>
          <w:sz w:val="24"/>
          <w:szCs w:val="24"/>
        </w:rPr>
      </w:pPr>
    </w:p>
    <w:p w:rsidR="00714B25" w:rsidRDefault="00714B25" w:rsidP="003C2016">
      <w:pPr>
        <w:ind w:right="1"/>
        <w:jc w:val="both"/>
        <w:rPr>
          <w:b/>
          <w:sz w:val="24"/>
          <w:szCs w:val="24"/>
          <w:u w:val="single"/>
        </w:rPr>
      </w:pPr>
    </w:p>
    <w:p w:rsidR="00714B25" w:rsidRDefault="00714B25" w:rsidP="003C2016">
      <w:pPr>
        <w:ind w:right="1"/>
        <w:jc w:val="both"/>
        <w:rPr>
          <w:b/>
          <w:sz w:val="24"/>
          <w:szCs w:val="24"/>
          <w:u w:val="single"/>
        </w:rPr>
      </w:pPr>
      <w:r>
        <w:rPr>
          <w:b/>
          <w:sz w:val="24"/>
          <w:szCs w:val="24"/>
          <w:u w:val="single"/>
        </w:rPr>
        <w:t>V. módosítási javaslat:</w:t>
      </w:r>
    </w:p>
    <w:p w:rsidR="000C3078" w:rsidRDefault="000C3078" w:rsidP="003C2016">
      <w:pPr>
        <w:spacing w:line="276" w:lineRule="auto"/>
        <w:jc w:val="both"/>
        <w:rPr>
          <w:sz w:val="24"/>
          <w:szCs w:val="24"/>
        </w:rPr>
      </w:pPr>
      <w:r w:rsidRPr="00515D85">
        <w:rPr>
          <w:sz w:val="24"/>
          <w:szCs w:val="24"/>
        </w:rPr>
        <w:t xml:space="preserve">A 2024. június 9. napján lebonyolított </w:t>
      </w:r>
      <w:r w:rsidR="00515D85" w:rsidRPr="00515D85">
        <w:rPr>
          <w:sz w:val="24"/>
          <w:szCs w:val="24"/>
        </w:rPr>
        <w:t xml:space="preserve">nemzetiségi </w:t>
      </w:r>
      <w:r w:rsidRPr="00515D85">
        <w:rPr>
          <w:sz w:val="24"/>
          <w:szCs w:val="24"/>
        </w:rPr>
        <w:t xml:space="preserve">önkormányzati választás eredményét rögzítendő szükséges a </w:t>
      </w:r>
      <w:r w:rsidR="00515D85" w:rsidRPr="00515D85">
        <w:rPr>
          <w:sz w:val="24"/>
          <w:szCs w:val="24"/>
        </w:rPr>
        <w:t>43.§ vizsgálata; Mosonmagyaróváron a települési roma, szlovén és német nemzetiségi önkormányzati képviselő választás volt eredményes</w:t>
      </w:r>
      <w:r w:rsidR="00515D85">
        <w:rPr>
          <w:sz w:val="24"/>
          <w:szCs w:val="24"/>
        </w:rPr>
        <w:t xml:space="preserve">, a horvát nemzetiségi önkormányzati választás elegendő számú jelölt hiányában nem lett megtartva. Ennek eredményeként nem jön létre </w:t>
      </w:r>
      <w:r w:rsidR="000112AD">
        <w:rPr>
          <w:sz w:val="24"/>
          <w:szCs w:val="24"/>
        </w:rPr>
        <w:t>horvát nemzetiségi önkormányzat.</w:t>
      </w:r>
    </w:p>
    <w:p w:rsidR="006A6216" w:rsidRDefault="006A6216" w:rsidP="003C2016">
      <w:pPr>
        <w:spacing w:line="276" w:lineRule="auto"/>
        <w:jc w:val="both"/>
        <w:rPr>
          <w:sz w:val="24"/>
          <w:szCs w:val="24"/>
        </w:rPr>
      </w:pPr>
    </w:p>
    <w:p w:rsidR="004C171D" w:rsidRDefault="004C171D" w:rsidP="003C2016">
      <w:pPr>
        <w:jc w:val="both"/>
        <w:rPr>
          <w:sz w:val="24"/>
          <w:szCs w:val="24"/>
        </w:rPr>
      </w:pPr>
      <w:r>
        <w:rPr>
          <w:sz w:val="24"/>
          <w:szCs w:val="24"/>
        </w:rPr>
        <w:lastRenderedPageBreak/>
        <w:t xml:space="preserve">Minden további kérdés, feladat vonatkozásában az </w:t>
      </w:r>
      <w:proofErr w:type="spellStart"/>
      <w:r>
        <w:rPr>
          <w:sz w:val="24"/>
          <w:szCs w:val="24"/>
        </w:rPr>
        <w:t>Mötv</w:t>
      </w:r>
      <w:proofErr w:type="spellEnd"/>
      <w:r>
        <w:rPr>
          <w:sz w:val="24"/>
          <w:szCs w:val="24"/>
        </w:rPr>
        <w:t>. 43.§ (3) bekezdése szerint kell eljárni.</w:t>
      </w:r>
    </w:p>
    <w:p w:rsidR="00372677" w:rsidRDefault="00372677" w:rsidP="003C2016">
      <w:pPr>
        <w:jc w:val="both"/>
        <w:rPr>
          <w:sz w:val="24"/>
          <w:szCs w:val="24"/>
        </w:rPr>
      </w:pPr>
    </w:p>
    <w:p w:rsidR="000112AD" w:rsidRDefault="000112AD" w:rsidP="003C2016">
      <w:pPr>
        <w:jc w:val="both"/>
        <w:rPr>
          <w:sz w:val="24"/>
          <w:szCs w:val="24"/>
        </w:rPr>
      </w:pPr>
      <w:r>
        <w:rPr>
          <w:sz w:val="24"/>
          <w:szCs w:val="24"/>
        </w:rPr>
        <w:t>Fentiek alapján javaslom az SZMSZ 43.§ (1) bekezdés a) pontja hatályon kívül helyezését.</w:t>
      </w:r>
    </w:p>
    <w:p w:rsidR="000112AD" w:rsidRPr="003C2016" w:rsidRDefault="000112AD" w:rsidP="003C2016">
      <w:pPr>
        <w:jc w:val="both"/>
        <w:rPr>
          <w:sz w:val="16"/>
          <w:szCs w:val="24"/>
        </w:rPr>
      </w:pPr>
    </w:p>
    <w:p w:rsidR="000C3078" w:rsidRPr="003C2016" w:rsidRDefault="000C3078" w:rsidP="003C2016">
      <w:pPr>
        <w:pStyle w:val="Bekezds"/>
        <w:ind w:left="408" w:firstLine="204"/>
        <w:jc w:val="both"/>
        <w:rPr>
          <w:i/>
          <w:sz w:val="22"/>
        </w:rPr>
      </w:pPr>
      <w:r w:rsidRPr="003C2016">
        <w:rPr>
          <w:bCs/>
          <w:i/>
          <w:sz w:val="22"/>
        </w:rPr>
        <w:t xml:space="preserve">43. § </w:t>
      </w:r>
      <w:r w:rsidRPr="003C2016">
        <w:rPr>
          <w:i/>
          <w:sz w:val="22"/>
        </w:rPr>
        <w:t xml:space="preserve">(1) Mosonmagyaróváron a következő nemzetiségi önkormányzatok működnek: </w:t>
      </w:r>
    </w:p>
    <w:p w:rsidR="000C3078" w:rsidRPr="003C2016" w:rsidRDefault="000C3078" w:rsidP="003C2016">
      <w:pPr>
        <w:pStyle w:val="Bekezds"/>
        <w:ind w:left="408" w:firstLine="204"/>
        <w:jc w:val="both"/>
        <w:rPr>
          <w:i/>
          <w:sz w:val="22"/>
          <w:u w:val="single"/>
        </w:rPr>
      </w:pPr>
      <w:r w:rsidRPr="003C2016">
        <w:rPr>
          <w:i/>
          <w:iCs/>
          <w:sz w:val="22"/>
          <w:u w:val="single"/>
        </w:rPr>
        <w:t>a)</w:t>
      </w:r>
      <w:r w:rsidRPr="003C2016">
        <w:rPr>
          <w:i/>
          <w:sz w:val="22"/>
          <w:u w:val="single"/>
        </w:rPr>
        <w:t xml:space="preserve"> Mosonmagyaróvári Horvát Nemzetiségi Önkormányzat, </w:t>
      </w:r>
    </w:p>
    <w:p w:rsidR="000C3078" w:rsidRPr="003C2016" w:rsidRDefault="000C3078" w:rsidP="003C2016">
      <w:pPr>
        <w:pStyle w:val="Bekezds"/>
        <w:ind w:left="408" w:firstLine="204"/>
        <w:jc w:val="both"/>
        <w:rPr>
          <w:i/>
          <w:sz w:val="22"/>
        </w:rPr>
      </w:pPr>
      <w:r w:rsidRPr="003C2016">
        <w:rPr>
          <w:i/>
          <w:iCs/>
          <w:sz w:val="22"/>
        </w:rPr>
        <w:t>b)</w:t>
      </w:r>
      <w:r w:rsidRPr="003C2016">
        <w:rPr>
          <w:i/>
          <w:sz w:val="22"/>
        </w:rPr>
        <w:t xml:space="preserve"> Mosonmagyaróvári Német Nemzetiségi Önkormányzat, </w:t>
      </w:r>
    </w:p>
    <w:p w:rsidR="000C3078" w:rsidRPr="003C2016" w:rsidRDefault="000C3078" w:rsidP="003C2016">
      <w:pPr>
        <w:pStyle w:val="Bekezds"/>
        <w:ind w:left="408" w:firstLine="204"/>
        <w:jc w:val="both"/>
        <w:rPr>
          <w:i/>
          <w:sz w:val="22"/>
        </w:rPr>
      </w:pPr>
      <w:r w:rsidRPr="003C2016">
        <w:rPr>
          <w:i/>
          <w:iCs/>
          <w:sz w:val="22"/>
        </w:rPr>
        <w:t>c)</w:t>
      </w:r>
      <w:r w:rsidRPr="003C2016">
        <w:rPr>
          <w:i/>
          <w:sz w:val="22"/>
        </w:rPr>
        <w:t xml:space="preserve"> Mosonmagyaróvári Roma Nemzetiségi Önkormányzat és </w:t>
      </w:r>
    </w:p>
    <w:p w:rsidR="000C3078" w:rsidRDefault="000C3078" w:rsidP="003C2016">
      <w:pPr>
        <w:pStyle w:val="Bekezds"/>
        <w:ind w:left="408" w:firstLine="204"/>
        <w:jc w:val="both"/>
        <w:rPr>
          <w:i/>
          <w:sz w:val="22"/>
        </w:rPr>
      </w:pPr>
      <w:r w:rsidRPr="003C2016">
        <w:rPr>
          <w:i/>
          <w:iCs/>
          <w:sz w:val="22"/>
        </w:rPr>
        <w:t>d)</w:t>
      </w:r>
      <w:r w:rsidRPr="003C2016">
        <w:rPr>
          <w:i/>
          <w:sz w:val="22"/>
        </w:rPr>
        <w:t xml:space="preserve"> Mosonmagyaróvári Szlovén Nemzetiségi Önkormányzat. </w:t>
      </w:r>
    </w:p>
    <w:p w:rsidR="006A6216" w:rsidRDefault="006A6216" w:rsidP="003C2016">
      <w:pPr>
        <w:pStyle w:val="Bekezds"/>
        <w:ind w:left="408" w:firstLine="204"/>
        <w:jc w:val="both"/>
        <w:rPr>
          <w:i/>
          <w:sz w:val="22"/>
        </w:rPr>
      </w:pPr>
    </w:p>
    <w:p w:rsidR="006A6216" w:rsidRDefault="006A6216" w:rsidP="003C2016">
      <w:pPr>
        <w:pStyle w:val="Bekezds"/>
        <w:ind w:left="408" w:firstLine="204"/>
        <w:jc w:val="both"/>
        <w:rPr>
          <w:i/>
          <w:sz w:val="22"/>
        </w:rPr>
      </w:pPr>
    </w:p>
    <w:p w:rsidR="006A6216" w:rsidRDefault="006A6216" w:rsidP="003C2016">
      <w:pPr>
        <w:pStyle w:val="Bekezds"/>
        <w:ind w:left="408" w:firstLine="204"/>
        <w:jc w:val="both"/>
        <w:rPr>
          <w:i/>
          <w:sz w:val="22"/>
        </w:rPr>
      </w:pPr>
    </w:p>
    <w:p w:rsidR="006A6216" w:rsidRDefault="006A6216" w:rsidP="003C2016">
      <w:pPr>
        <w:pStyle w:val="Bekezds"/>
        <w:ind w:left="408" w:firstLine="204"/>
        <w:jc w:val="both"/>
        <w:rPr>
          <w:i/>
          <w:sz w:val="22"/>
        </w:rPr>
      </w:pPr>
    </w:p>
    <w:p w:rsidR="006A6216" w:rsidRPr="006A6216" w:rsidRDefault="006A6216" w:rsidP="003C2016">
      <w:pPr>
        <w:pStyle w:val="Bekezds"/>
        <w:ind w:left="408" w:firstLine="204"/>
        <w:jc w:val="both"/>
        <w:rPr>
          <w:i/>
          <w:sz w:val="6"/>
        </w:rPr>
      </w:pPr>
    </w:p>
    <w:p w:rsidR="00987A78" w:rsidRDefault="00987A78" w:rsidP="003C2016">
      <w:pPr>
        <w:ind w:right="1"/>
        <w:jc w:val="both"/>
        <w:rPr>
          <w:b/>
          <w:sz w:val="24"/>
          <w:szCs w:val="24"/>
          <w:u w:val="single"/>
        </w:rPr>
      </w:pPr>
      <w:r>
        <w:rPr>
          <w:b/>
          <w:sz w:val="24"/>
          <w:szCs w:val="24"/>
          <w:u w:val="single"/>
        </w:rPr>
        <w:t>VI. módosítási javaslat:</w:t>
      </w:r>
    </w:p>
    <w:p w:rsidR="0053720D" w:rsidRDefault="0053720D" w:rsidP="0053720D">
      <w:pPr>
        <w:ind w:right="1"/>
        <w:jc w:val="both"/>
        <w:rPr>
          <w:sz w:val="24"/>
          <w:szCs w:val="24"/>
        </w:rPr>
      </w:pPr>
    </w:p>
    <w:p w:rsidR="0053720D" w:rsidRDefault="0053720D" w:rsidP="0053720D">
      <w:pPr>
        <w:ind w:right="1"/>
        <w:jc w:val="both"/>
        <w:rPr>
          <w:sz w:val="24"/>
          <w:szCs w:val="24"/>
        </w:rPr>
      </w:pPr>
      <w:r w:rsidRPr="005A7020">
        <w:rPr>
          <w:sz w:val="24"/>
          <w:szCs w:val="24"/>
        </w:rPr>
        <w:t xml:space="preserve">Az </w:t>
      </w:r>
      <w:proofErr w:type="spellStart"/>
      <w:r w:rsidRPr="005A7020">
        <w:rPr>
          <w:sz w:val="24"/>
          <w:szCs w:val="24"/>
        </w:rPr>
        <w:t>Mötv</w:t>
      </w:r>
      <w:proofErr w:type="spellEnd"/>
      <w:r w:rsidRPr="005A7020">
        <w:rPr>
          <w:sz w:val="24"/>
          <w:szCs w:val="24"/>
        </w:rPr>
        <w:t>. 68.§ (3)</w:t>
      </w:r>
      <w:r>
        <w:rPr>
          <w:sz w:val="24"/>
          <w:szCs w:val="24"/>
        </w:rPr>
        <w:t xml:space="preserve"> </w:t>
      </w:r>
      <w:r w:rsidRPr="005A7020">
        <w:rPr>
          <w:sz w:val="24"/>
          <w:szCs w:val="24"/>
        </w:rPr>
        <w:t xml:space="preserve">bekezdése szerint: </w:t>
      </w:r>
      <w:r>
        <w:rPr>
          <w:sz w:val="24"/>
          <w:szCs w:val="24"/>
        </w:rPr>
        <w:t>„</w:t>
      </w:r>
      <w:r w:rsidRPr="005A7020">
        <w:rPr>
          <w:sz w:val="24"/>
          <w:szCs w:val="24"/>
        </w:rPr>
        <w:t>A polgármester a képviselő-testület utólagos tájékoztatása mellett, a 42. §-ban</w:t>
      </w:r>
      <w:r>
        <w:rPr>
          <w:rStyle w:val="Lbjegyzet-hivatkozs"/>
          <w:sz w:val="24"/>
          <w:szCs w:val="24"/>
        </w:rPr>
        <w:footnoteReference w:id="4"/>
      </w:r>
      <w:r w:rsidRPr="005A7020">
        <w:rPr>
          <w:sz w:val="24"/>
          <w:szCs w:val="24"/>
        </w:rPr>
        <w:t xml:space="preserve"> meghatározott ügyek kivételével dönthet a két ülés közötti időszakban felmerülő, halaszthatatlan – a szervezeti és működési szabályzatban meghatározott – a képviselő-testület hatáskörébe tartozó önkormányzati ügyekben.</w:t>
      </w:r>
      <w:r>
        <w:rPr>
          <w:sz w:val="24"/>
          <w:szCs w:val="24"/>
        </w:rPr>
        <w:t>”</w:t>
      </w:r>
    </w:p>
    <w:p w:rsidR="0053720D" w:rsidRDefault="0053720D" w:rsidP="0053720D">
      <w:pPr>
        <w:ind w:right="1"/>
        <w:jc w:val="both"/>
        <w:rPr>
          <w:sz w:val="24"/>
          <w:szCs w:val="24"/>
        </w:rPr>
      </w:pPr>
    </w:p>
    <w:p w:rsidR="0053720D" w:rsidRDefault="0053720D" w:rsidP="0053720D">
      <w:pPr>
        <w:ind w:right="1"/>
        <w:jc w:val="both"/>
        <w:rPr>
          <w:sz w:val="24"/>
          <w:szCs w:val="24"/>
        </w:rPr>
      </w:pPr>
      <w:r>
        <w:rPr>
          <w:sz w:val="24"/>
          <w:szCs w:val="24"/>
        </w:rPr>
        <w:t xml:space="preserve">Az SZMSZ 48.§ (1) bekezdés szabályozását a 9. melléklet módosítása miatt felül kell vizsgálni; az </w:t>
      </w:r>
      <w:proofErr w:type="spellStart"/>
      <w:r>
        <w:rPr>
          <w:sz w:val="24"/>
          <w:szCs w:val="24"/>
        </w:rPr>
        <w:t>előzőek</w:t>
      </w:r>
      <w:proofErr w:type="spellEnd"/>
      <w:r>
        <w:rPr>
          <w:sz w:val="24"/>
          <w:szCs w:val="24"/>
        </w:rPr>
        <w:t xml:space="preserve"> miatt javaslom az SZMSZ 48.§ hatályon kívül helyezését.</w:t>
      </w:r>
    </w:p>
    <w:p w:rsidR="0053720D" w:rsidRPr="006A6216" w:rsidRDefault="0053720D" w:rsidP="0053720D">
      <w:pPr>
        <w:pStyle w:val="Listaszerbekezds"/>
        <w:ind w:right="1"/>
        <w:jc w:val="both"/>
        <w:rPr>
          <w:sz w:val="14"/>
          <w:szCs w:val="24"/>
        </w:rPr>
      </w:pPr>
    </w:p>
    <w:p w:rsidR="0053720D" w:rsidRPr="00FD4C53" w:rsidRDefault="0053720D" w:rsidP="0053720D">
      <w:pPr>
        <w:pStyle w:val="Bekezds"/>
        <w:ind w:left="1276" w:hanging="363"/>
        <w:jc w:val="both"/>
        <w:rPr>
          <w:i/>
        </w:rPr>
      </w:pPr>
      <w:r w:rsidRPr="00FD4C53">
        <w:rPr>
          <w:b/>
          <w:bCs/>
          <w:i/>
        </w:rPr>
        <w:t xml:space="preserve">SZMSZ 48. § </w:t>
      </w:r>
      <w:r w:rsidRPr="00FD4C53">
        <w:rPr>
          <w:i/>
        </w:rPr>
        <w:t xml:space="preserve">(1) A polgármester - a </w:t>
      </w:r>
      <w:proofErr w:type="spellStart"/>
      <w:r w:rsidRPr="00FD4C53">
        <w:rPr>
          <w:i/>
        </w:rPr>
        <w:t>Mötv</w:t>
      </w:r>
      <w:proofErr w:type="spellEnd"/>
      <w:r w:rsidRPr="00FD4C53">
        <w:rPr>
          <w:i/>
        </w:rPr>
        <w:t>. 42. §-</w:t>
      </w:r>
      <w:proofErr w:type="spellStart"/>
      <w:r w:rsidRPr="00FD4C53">
        <w:rPr>
          <w:i/>
        </w:rPr>
        <w:t>ában</w:t>
      </w:r>
      <w:proofErr w:type="spellEnd"/>
      <w:r w:rsidRPr="00FD4C53">
        <w:rPr>
          <w:i/>
        </w:rPr>
        <w:t xml:space="preserve"> meghatározott ügyek kivételével - döntést hozhat a két ülés közötti időszakban felmerülő, halaszthatatlan a képviselő-testület hatáskörébe tartozó következő ügyekben: </w:t>
      </w:r>
    </w:p>
    <w:p w:rsidR="0053720D" w:rsidRDefault="0053720D" w:rsidP="0053720D">
      <w:pPr>
        <w:pStyle w:val="Bekezds"/>
        <w:ind w:left="1276" w:hanging="363"/>
        <w:jc w:val="both"/>
        <w:rPr>
          <w:i/>
        </w:rPr>
      </w:pPr>
      <w:r w:rsidRPr="00FD4C53">
        <w:rPr>
          <w:i/>
          <w:iCs/>
        </w:rPr>
        <w:t>a)</w:t>
      </w:r>
      <w:r w:rsidRPr="00FD4C53">
        <w:rPr>
          <w:i/>
        </w:rPr>
        <w:t xml:space="preserve"> a költségvetésben szereplő kiadási jogcímek előirányzatai feletti rendelkezés a mindenkor hatályos költségvetési rendeletben megjelölt összeghatárig</w:t>
      </w:r>
    </w:p>
    <w:p w:rsidR="0053720D" w:rsidRPr="00FD4C53" w:rsidRDefault="0053720D" w:rsidP="0053720D">
      <w:pPr>
        <w:pStyle w:val="Bekezds"/>
        <w:ind w:left="1276" w:hanging="363"/>
        <w:jc w:val="both"/>
        <w:rPr>
          <w:i/>
        </w:rPr>
      </w:pPr>
      <w:r w:rsidRPr="00FD4C53">
        <w:rPr>
          <w:i/>
          <w:iCs/>
        </w:rPr>
        <w:t>b)</w:t>
      </w:r>
      <w:r w:rsidRPr="00FD4C53">
        <w:rPr>
          <w:i/>
        </w:rPr>
        <w:t xml:space="preserve"> az Önkormányzat nevében kötendő </w:t>
      </w:r>
      <w:r w:rsidRPr="00FD4C53">
        <w:rPr>
          <w:b/>
          <w:bCs/>
          <w:i/>
        </w:rPr>
        <w:t>-</w:t>
      </w:r>
      <w:r w:rsidRPr="00FD4C53">
        <w:rPr>
          <w:i/>
        </w:rPr>
        <w:t xml:space="preserve"> a képviselő-testület át nem ruházható hatáskörébe nem tartozó </w:t>
      </w:r>
      <w:r w:rsidRPr="00FD4C53">
        <w:rPr>
          <w:b/>
          <w:bCs/>
          <w:i/>
        </w:rPr>
        <w:t>-</w:t>
      </w:r>
      <w:r w:rsidRPr="00FD4C53">
        <w:rPr>
          <w:i/>
        </w:rPr>
        <w:t xml:space="preserve"> együttműködési vagy bármilyen más megállapodás, szerződés, két- vagy többoldalú nyilatkozat megkötése, aláírása, </w:t>
      </w:r>
    </w:p>
    <w:p w:rsidR="0053720D" w:rsidRPr="00FD4C53" w:rsidRDefault="0053720D" w:rsidP="0053720D">
      <w:pPr>
        <w:pStyle w:val="Bekezds"/>
        <w:ind w:left="1276" w:hanging="363"/>
        <w:jc w:val="both"/>
        <w:rPr>
          <w:i/>
        </w:rPr>
      </w:pPr>
      <w:r w:rsidRPr="00FD4C53">
        <w:rPr>
          <w:i/>
          <w:iCs/>
        </w:rPr>
        <w:t>c)</w:t>
      </w:r>
      <w:r w:rsidRPr="00FD4C53">
        <w:rPr>
          <w:i/>
        </w:rPr>
        <w:t xml:space="preserve"> az Önkormányzat vagy a képviselő-testület nevében </w:t>
      </w:r>
      <w:r w:rsidRPr="00FD4C53">
        <w:rPr>
          <w:b/>
          <w:bCs/>
          <w:i/>
        </w:rPr>
        <w:t>-</w:t>
      </w:r>
      <w:r w:rsidRPr="00FD4C53">
        <w:rPr>
          <w:i/>
        </w:rPr>
        <w:t xml:space="preserve"> a képviselő-testület át nem ruházható hatáskörébe nem tartozó </w:t>
      </w:r>
      <w:r w:rsidRPr="00FD4C53">
        <w:rPr>
          <w:b/>
          <w:bCs/>
          <w:i/>
        </w:rPr>
        <w:t>-</w:t>
      </w:r>
      <w:r w:rsidRPr="00FD4C53">
        <w:rPr>
          <w:i/>
        </w:rPr>
        <w:t xml:space="preserve"> bármilyen döntés meghozatala, valamennyi szükséges eljárási cselekmény elvégzése, intézkedés, egyoldalú nyilatkozat megtétele, vélemény, egyetértés, állásfoglalás megadása, döntés meghozatala, igazolás kiadása, </w:t>
      </w:r>
    </w:p>
    <w:p w:rsidR="0053720D" w:rsidRPr="00FD4C53" w:rsidRDefault="0053720D" w:rsidP="0053720D">
      <w:pPr>
        <w:pStyle w:val="Bekezds"/>
        <w:ind w:left="1276" w:hanging="363"/>
        <w:jc w:val="both"/>
        <w:rPr>
          <w:i/>
        </w:rPr>
      </w:pPr>
      <w:r w:rsidRPr="00FD4C53">
        <w:rPr>
          <w:i/>
          <w:iCs/>
        </w:rPr>
        <w:lastRenderedPageBreak/>
        <w:t>d)</w:t>
      </w:r>
      <w:r w:rsidRPr="00FD4C53">
        <w:rPr>
          <w:i/>
        </w:rPr>
        <w:t xml:space="preserve"> az egyes európai uniós alapokból származó támogatások felhasználásához kapcsolódó pályázatok támogató nyilatkozata és a szükséges eljárási cselekmények megtétele, </w:t>
      </w:r>
    </w:p>
    <w:p w:rsidR="0053720D" w:rsidRPr="00BC3812" w:rsidRDefault="0053720D" w:rsidP="0053720D">
      <w:pPr>
        <w:pStyle w:val="Listaszerbekezds"/>
        <w:ind w:right="1"/>
        <w:jc w:val="both"/>
        <w:rPr>
          <w:i/>
          <w:sz w:val="22"/>
        </w:rPr>
      </w:pPr>
      <w:r w:rsidRPr="00BC3812">
        <w:rPr>
          <w:i/>
          <w:iCs/>
          <w:sz w:val="22"/>
        </w:rPr>
        <w:t>e)</w:t>
      </w:r>
      <w:r w:rsidRPr="00BC3812">
        <w:rPr>
          <w:i/>
          <w:sz w:val="22"/>
        </w:rPr>
        <w:t xml:space="preserve"> a helyi földbizottság állásfoglalása elleni kifogás elbírálása.</w:t>
      </w:r>
      <w:r>
        <w:rPr>
          <w:rStyle w:val="Lbjegyzet-hivatkozs"/>
          <w:sz w:val="24"/>
          <w:szCs w:val="24"/>
        </w:rPr>
        <w:footnoteReference w:id="5"/>
      </w:r>
      <w:r w:rsidRPr="00BC3812">
        <w:rPr>
          <w:sz w:val="24"/>
          <w:szCs w:val="24"/>
        </w:rPr>
        <w:t>.</w:t>
      </w:r>
    </w:p>
    <w:p w:rsidR="0053720D" w:rsidRPr="00BC3812" w:rsidRDefault="0053720D" w:rsidP="0053720D">
      <w:pPr>
        <w:ind w:right="1"/>
        <w:jc w:val="both"/>
        <w:rPr>
          <w:sz w:val="24"/>
          <w:szCs w:val="24"/>
        </w:rPr>
      </w:pPr>
    </w:p>
    <w:p w:rsidR="0053720D" w:rsidRPr="00BC3812" w:rsidRDefault="0053720D" w:rsidP="0053720D">
      <w:pPr>
        <w:jc w:val="both"/>
        <w:rPr>
          <w:sz w:val="24"/>
          <w:szCs w:val="24"/>
        </w:rPr>
      </w:pPr>
      <w:r w:rsidRPr="00BC3812">
        <w:rPr>
          <w:sz w:val="24"/>
          <w:szCs w:val="24"/>
        </w:rPr>
        <w:t>Fentiek alapján javaslom az SZMSZ 48.§ hatályon kívül helyezését.</w:t>
      </w:r>
    </w:p>
    <w:p w:rsidR="0053720D" w:rsidRDefault="0053720D" w:rsidP="0053720D">
      <w:pPr>
        <w:ind w:right="1"/>
        <w:jc w:val="both"/>
        <w:rPr>
          <w:b/>
          <w:sz w:val="24"/>
          <w:szCs w:val="24"/>
          <w:u w:val="single"/>
        </w:rPr>
      </w:pPr>
    </w:p>
    <w:p w:rsidR="007F149D" w:rsidRDefault="007F149D" w:rsidP="003C2016">
      <w:pPr>
        <w:ind w:right="1"/>
        <w:jc w:val="both"/>
        <w:rPr>
          <w:b/>
          <w:sz w:val="24"/>
          <w:szCs w:val="24"/>
          <w:u w:val="single"/>
        </w:rPr>
      </w:pPr>
    </w:p>
    <w:p w:rsidR="007F149D" w:rsidRPr="007F149D" w:rsidRDefault="007F149D" w:rsidP="003C2016">
      <w:pPr>
        <w:ind w:right="1"/>
        <w:jc w:val="both"/>
        <w:rPr>
          <w:sz w:val="24"/>
          <w:szCs w:val="24"/>
          <w:u w:val="single"/>
        </w:rPr>
      </w:pPr>
    </w:p>
    <w:p w:rsidR="00777B15" w:rsidRDefault="00777B15" w:rsidP="00777B15">
      <w:pPr>
        <w:ind w:right="1"/>
        <w:jc w:val="both"/>
        <w:rPr>
          <w:b/>
          <w:sz w:val="24"/>
          <w:szCs w:val="24"/>
          <w:u w:val="single"/>
        </w:rPr>
      </w:pPr>
      <w:r>
        <w:rPr>
          <w:b/>
          <w:sz w:val="24"/>
          <w:szCs w:val="24"/>
          <w:u w:val="single"/>
        </w:rPr>
        <w:t>VII. módosítási javaslat:</w:t>
      </w:r>
    </w:p>
    <w:p w:rsidR="0053720D" w:rsidRDefault="0053720D" w:rsidP="0053720D">
      <w:pPr>
        <w:ind w:right="1"/>
        <w:jc w:val="both"/>
        <w:rPr>
          <w:sz w:val="24"/>
          <w:szCs w:val="24"/>
        </w:rPr>
      </w:pPr>
    </w:p>
    <w:p w:rsidR="0053720D" w:rsidRDefault="0053720D" w:rsidP="0053720D">
      <w:pPr>
        <w:ind w:right="1"/>
        <w:jc w:val="both"/>
        <w:rPr>
          <w:sz w:val="24"/>
          <w:szCs w:val="24"/>
        </w:rPr>
      </w:pPr>
      <w:r w:rsidRPr="00777B15">
        <w:rPr>
          <w:sz w:val="24"/>
          <w:szCs w:val="24"/>
        </w:rPr>
        <w:t xml:space="preserve">Az </w:t>
      </w:r>
      <w:proofErr w:type="spellStart"/>
      <w:r w:rsidRPr="00777B15">
        <w:rPr>
          <w:sz w:val="24"/>
          <w:szCs w:val="24"/>
        </w:rPr>
        <w:t>Mötv</w:t>
      </w:r>
      <w:proofErr w:type="spellEnd"/>
      <w:r w:rsidRPr="00777B15">
        <w:rPr>
          <w:sz w:val="24"/>
          <w:szCs w:val="24"/>
        </w:rPr>
        <w:t>.</w:t>
      </w:r>
      <w:r>
        <w:rPr>
          <w:sz w:val="24"/>
          <w:szCs w:val="24"/>
        </w:rPr>
        <w:t xml:space="preserve"> 74.§-a</w:t>
      </w:r>
      <w:r w:rsidRPr="007F149D">
        <w:rPr>
          <w:sz w:val="24"/>
          <w:szCs w:val="24"/>
        </w:rPr>
        <w:t xml:space="preserve"> szerint </w:t>
      </w:r>
      <w:r w:rsidRPr="007F149D">
        <w:rPr>
          <w:i/>
          <w:sz w:val="24"/>
          <w:szCs w:val="24"/>
        </w:rPr>
        <w:t>az alpolgármester a polgármester irányításával látja el feladatait. Több alpolgármester esetén a polgármester bízza meg általános helyettesét</w:t>
      </w:r>
      <w:r w:rsidRPr="007F149D">
        <w:rPr>
          <w:sz w:val="24"/>
          <w:szCs w:val="24"/>
        </w:rPr>
        <w:t>.</w:t>
      </w:r>
    </w:p>
    <w:p w:rsidR="0053720D" w:rsidRDefault="0053720D" w:rsidP="0053720D">
      <w:pPr>
        <w:pStyle w:val="Bekezds"/>
        <w:ind w:firstLine="204"/>
        <w:jc w:val="both"/>
      </w:pPr>
      <w:r>
        <w:t>Az SZMS</w:t>
      </w:r>
      <w:r w:rsidRPr="00141FE1">
        <w:t xml:space="preserve">Z </w:t>
      </w:r>
      <w:r w:rsidRPr="00141FE1">
        <w:rPr>
          <w:bCs/>
        </w:rPr>
        <w:t xml:space="preserve">7. § </w:t>
      </w:r>
      <w:r w:rsidRPr="00141FE1">
        <w:t xml:space="preserve">(1) </w:t>
      </w:r>
      <w:r>
        <w:t>bekezdése kimondja: „</w:t>
      </w:r>
      <w:r w:rsidRPr="00777B15">
        <w:rPr>
          <w:i/>
        </w:rPr>
        <w:t xml:space="preserve">A képviselő-testület a </w:t>
      </w:r>
      <w:proofErr w:type="spellStart"/>
      <w:r w:rsidRPr="00777B15">
        <w:rPr>
          <w:i/>
        </w:rPr>
        <w:t>Mötv</w:t>
      </w:r>
      <w:proofErr w:type="spellEnd"/>
      <w:r w:rsidRPr="00777B15">
        <w:rPr>
          <w:i/>
        </w:rPr>
        <w:t>. 74. § (1) bekezdésében foglaltaknak megfelelően egy társadalmi megbízatású alpolgármestert választ a polgármester helyettesítésére, munkájának segítésére</w:t>
      </w:r>
      <w:r>
        <w:t>.”</w:t>
      </w:r>
    </w:p>
    <w:p w:rsidR="0053720D" w:rsidRPr="007F149D" w:rsidRDefault="0053720D" w:rsidP="0053720D">
      <w:pPr>
        <w:pStyle w:val="Bekezds"/>
        <w:ind w:firstLine="0"/>
        <w:jc w:val="both"/>
      </w:pPr>
      <w:r w:rsidRPr="007F149D">
        <w:rPr>
          <w:bCs/>
        </w:rPr>
        <w:t xml:space="preserve">Az SZMSZ 49. § </w:t>
      </w:r>
      <w:r w:rsidRPr="007F149D">
        <w:t>(3) bekezdése szerint: „</w:t>
      </w:r>
      <w:r w:rsidRPr="00777B15">
        <w:rPr>
          <w:i/>
        </w:rPr>
        <w:t>A polgármester távollétében írásbeli felhatalmazása alapján, illetve akadályoztatása esetén az alpolgármestert a polgármester jogosultságai illetik meg.</w:t>
      </w:r>
      <w:r w:rsidRPr="007F149D">
        <w:t>”</w:t>
      </w:r>
    </w:p>
    <w:p w:rsidR="0053720D" w:rsidRPr="007F149D" w:rsidRDefault="0053720D" w:rsidP="0053720D">
      <w:pPr>
        <w:jc w:val="both"/>
        <w:rPr>
          <w:sz w:val="24"/>
          <w:szCs w:val="24"/>
        </w:rPr>
      </w:pPr>
      <w:r>
        <w:rPr>
          <w:sz w:val="24"/>
          <w:szCs w:val="24"/>
        </w:rPr>
        <w:t xml:space="preserve">Tekintettel arra, hogy az SZMSZ szerint egy alpolgármester </w:t>
      </w:r>
      <w:r w:rsidR="00964C65">
        <w:rPr>
          <w:sz w:val="24"/>
          <w:szCs w:val="24"/>
        </w:rPr>
        <w:t>tevékenykedik</w:t>
      </w:r>
      <w:r>
        <w:rPr>
          <w:sz w:val="24"/>
          <w:szCs w:val="24"/>
        </w:rPr>
        <w:t>, a 49.§ (3) bekezdés hatályon kívül helyezhető.</w:t>
      </w:r>
    </w:p>
    <w:p w:rsidR="00987A78" w:rsidRPr="005A7020" w:rsidRDefault="00987A78" w:rsidP="003C2016">
      <w:pPr>
        <w:ind w:right="1"/>
        <w:jc w:val="both"/>
        <w:rPr>
          <w:sz w:val="24"/>
          <w:szCs w:val="24"/>
        </w:rPr>
      </w:pPr>
    </w:p>
    <w:p w:rsidR="00B22618" w:rsidRDefault="00B22618" w:rsidP="003C2016">
      <w:pPr>
        <w:keepNext/>
        <w:pBdr>
          <w:top w:val="nil"/>
          <w:left w:val="nil"/>
          <w:bottom w:val="nil"/>
          <w:right w:val="nil"/>
          <w:between w:val="nil"/>
        </w:pBdr>
        <w:jc w:val="both"/>
        <w:rPr>
          <w:color w:val="000000"/>
          <w:sz w:val="24"/>
          <w:szCs w:val="24"/>
        </w:rPr>
      </w:pPr>
    </w:p>
    <w:p w:rsidR="003C2016" w:rsidRDefault="003C2016" w:rsidP="003C2016">
      <w:pPr>
        <w:keepNext/>
        <w:pBdr>
          <w:top w:val="nil"/>
          <w:left w:val="nil"/>
          <w:bottom w:val="nil"/>
          <w:right w:val="nil"/>
          <w:between w:val="nil"/>
        </w:pBdr>
        <w:jc w:val="both"/>
        <w:rPr>
          <w:color w:val="000000"/>
          <w:sz w:val="24"/>
          <w:szCs w:val="24"/>
        </w:rPr>
      </w:pPr>
    </w:p>
    <w:p w:rsidR="003C2016" w:rsidRDefault="003C2016" w:rsidP="003C2016">
      <w:pPr>
        <w:keepNext/>
        <w:pBdr>
          <w:top w:val="nil"/>
          <w:left w:val="nil"/>
          <w:bottom w:val="nil"/>
          <w:right w:val="nil"/>
          <w:between w:val="nil"/>
        </w:pBdr>
        <w:jc w:val="both"/>
        <w:rPr>
          <w:color w:val="000000"/>
          <w:sz w:val="24"/>
          <w:szCs w:val="24"/>
        </w:rPr>
      </w:pPr>
    </w:p>
    <w:p w:rsidR="00B22618" w:rsidRDefault="004E34BA" w:rsidP="003C2016">
      <w:pPr>
        <w:ind w:right="1"/>
        <w:jc w:val="both"/>
        <w:rPr>
          <w:sz w:val="24"/>
          <w:szCs w:val="24"/>
        </w:rPr>
      </w:pPr>
      <w:r>
        <w:rPr>
          <w:sz w:val="24"/>
          <w:szCs w:val="24"/>
        </w:rPr>
        <w:t>Kérem a Tisztelt Képviselő-testületet az előterjesztés megtárgyalására és az alábbi rendelet-tervezet elfogadására.</w:t>
      </w:r>
    </w:p>
    <w:p w:rsidR="00B22618" w:rsidRDefault="00B22618" w:rsidP="003C2016">
      <w:pPr>
        <w:ind w:right="1"/>
        <w:jc w:val="both"/>
        <w:rPr>
          <w:sz w:val="24"/>
          <w:szCs w:val="24"/>
        </w:rPr>
      </w:pPr>
    </w:p>
    <w:p w:rsidR="00B22618" w:rsidRDefault="00B22618" w:rsidP="003C2016">
      <w:pPr>
        <w:ind w:right="1"/>
        <w:jc w:val="both"/>
        <w:rPr>
          <w:sz w:val="24"/>
          <w:szCs w:val="24"/>
        </w:rPr>
      </w:pPr>
    </w:p>
    <w:p w:rsidR="00B22618" w:rsidRDefault="004E34BA" w:rsidP="003C2016">
      <w:pPr>
        <w:ind w:right="1"/>
        <w:jc w:val="both"/>
        <w:rPr>
          <w:sz w:val="24"/>
          <w:szCs w:val="24"/>
        </w:rPr>
      </w:pPr>
      <w:r>
        <w:rPr>
          <w:sz w:val="24"/>
          <w:szCs w:val="24"/>
        </w:rPr>
        <w:t xml:space="preserve">Mosonmagyaróvár, </w:t>
      </w:r>
      <w:r w:rsidR="003E555A">
        <w:rPr>
          <w:sz w:val="24"/>
          <w:szCs w:val="24"/>
        </w:rPr>
        <w:t xml:space="preserve">2024. szeptember </w:t>
      </w:r>
      <w:r w:rsidR="00964C65">
        <w:rPr>
          <w:sz w:val="24"/>
          <w:szCs w:val="24"/>
        </w:rPr>
        <w:t>5.</w:t>
      </w:r>
    </w:p>
    <w:p w:rsidR="00BC3812" w:rsidRDefault="00BC3812" w:rsidP="003C2016">
      <w:pPr>
        <w:ind w:right="1"/>
        <w:jc w:val="both"/>
        <w:rPr>
          <w:sz w:val="24"/>
          <w:szCs w:val="24"/>
        </w:rPr>
      </w:pPr>
    </w:p>
    <w:p w:rsidR="00B22618" w:rsidRDefault="00B22618" w:rsidP="003C2016">
      <w:pPr>
        <w:ind w:right="1"/>
        <w:jc w:val="both"/>
        <w:rPr>
          <w:sz w:val="24"/>
          <w:szCs w:val="24"/>
        </w:rPr>
      </w:pPr>
    </w:p>
    <w:p w:rsidR="00B22618" w:rsidRDefault="004E34BA" w:rsidP="003C2016">
      <w:pPr>
        <w:ind w:right="1"/>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Dr. Árvay István s.k.</w:t>
      </w:r>
    </w:p>
    <w:p w:rsidR="00B22618" w:rsidRDefault="004E34BA" w:rsidP="003C2016">
      <w:pPr>
        <w:ind w:right="1"/>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polgármester </w:t>
      </w:r>
    </w:p>
    <w:p w:rsidR="00B22618" w:rsidRDefault="004E34BA" w:rsidP="003C2016">
      <w:pPr>
        <w:spacing w:line="276" w:lineRule="auto"/>
        <w:rPr>
          <w:sz w:val="24"/>
          <w:szCs w:val="24"/>
        </w:rPr>
      </w:pPr>
      <w:r>
        <w:br w:type="page"/>
      </w:r>
    </w:p>
    <w:p w:rsidR="00B22618" w:rsidRPr="00825FC5" w:rsidRDefault="004E34BA" w:rsidP="00825FC5">
      <w:pPr>
        <w:pBdr>
          <w:top w:val="nil"/>
          <w:left w:val="nil"/>
          <w:bottom w:val="nil"/>
          <w:right w:val="nil"/>
          <w:between w:val="nil"/>
        </w:pBdr>
        <w:jc w:val="center"/>
        <w:rPr>
          <w:rFonts w:eastAsia="Times"/>
          <w:b/>
          <w:smallCaps/>
          <w:color w:val="000000"/>
          <w:sz w:val="24"/>
          <w:szCs w:val="24"/>
        </w:rPr>
      </w:pPr>
      <w:r w:rsidRPr="00825FC5">
        <w:rPr>
          <w:rFonts w:eastAsia="Times"/>
          <w:b/>
          <w:smallCaps/>
          <w:color w:val="000000"/>
          <w:sz w:val="24"/>
          <w:szCs w:val="24"/>
        </w:rPr>
        <w:lastRenderedPageBreak/>
        <w:t>RENDELET-TERVEZET</w:t>
      </w:r>
    </w:p>
    <w:p w:rsidR="00B22618" w:rsidRPr="00825FC5" w:rsidRDefault="00B22618" w:rsidP="00825FC5">
      <w:pPr>
        <w:pBdr>
          <w:top w:val="nil"/>
          <w:left w:val="nil"/>
          <w:bottom w:val="nil"/>
          <w:right w:val="nil"/>
          <w:between w:val="nil"/>
        </w:pBdr>
        <w:jc w:val="center"/>
        <w:rPr>
          <w:rFonts w:eastAsia="Times"/>
          <w:b/>
          <w:smallCaps/>
          <w:color w:val="000000"/>
          <w:sz w:val="10"/>
          <w:szCs w:val="24"/>
        </w:rPr>
      </w:pPr>
    </w:p>
    <w:p w:rsidR="00B22618" w:rsidRPr="00825FC5" w:rsidRDefault="004E34BA" w:rsidP="00825FC5">
      <w:pPr>
        <w:pBdr>
          <w:top w:val="nil"/>
          <w:left w:val="nil"/>
          <w:bottom w:val="nil"/>
          <w:right w:val="nil"/>
          <w:between w:val="nil"/>
        </w:pBdr>
        <w:jc w:val="center"/>
        <w:rPr>
          <w:rFonts w:eastAsia="Times"/>
          <w:b/>
          <w:smallCaps/>
          <w:color w:val="000000"/>
          <w:sz w:val="24"/>
          <w:szCs w:val="24"/>
        </w:rPr>
      </w:pPr>
      <w:r w:rsidRPr="00825FC5">
        <w:rPr>
          <w:rFonts w:eastAsia="Times"/>
          <w:b/>
          <w:smallCaps/>
          <w:color w:val="000000"/>
          <w:sz w:val="24"/>
          <w:szCs w:val="24"/>
        </w:rPr>
        <w:t>MOSONMAGYARÓVÁR VÁROS ÖNKORMÁNYZAT</w:t>
      </w:r>
    </w:p>
    <w:p w:rsidR="00B22618" w:rsidRPr="00825FC5" w:rsidRDefault="004E34BA" w:rsidP="00825FC5">
      <w:pPr>
        <w:pBdr>
          <w:top w:val="nil"/>
          <w:left w:val="nil"/>
          <w:bottom w:val="nil"/>
          <w:right w:val="nil"/>
          <w:between w:val="nil"/>
        </w:pBdr>
        <w:jc w:val="center"/>
        <w:rPr>
          <w:rFonts w:eastAsia="Times"/>
          <w:b/>
          <w:smallCaps/>
          <w:color w:val="000000"/>
          <w:sz w:val="24"/>
          <w:szCs w:val="24"/>
        </w:rPr>
      </w:pPr>
      <w:r w:rsidRPr="00825FC5">
        <w:rPr>
          <w:rFonts w:eastAsia="Times"/>
          <w:b/>
          <w:smallCaps/>
          <w:color w:val="000000"/>
          <w:sz w:val="24"/>
          <w:szCs w:val="24"/>
        </w:rPr>
        <w:t xml:space="preserve">KÉPVISELŐ-TESTÜLETÉNEK </w:t>
      </w:r>
    </w:p>
    <w:p w:rsidR="00B22618" w:rsidRPr="00825FC5" w:rsidRDefault="00B22618" w:rsidP="00825FC5">
      <w:pPr>
        <w:pBdr>
          <w:top w:val="nil"/>
          <w:left w:val="nil"/>
          <w:bottom w:val="nil"/>
          <w:right w:val="nil"/>
          <w:between w:val="nil"/>
        </w:pBdr>
        <w:jc w:val="center"/>
        <w:rPr>
          <w:rFonts w:eastAsia="Times"/>
          <w:b/>
          <w:smallCaps/>
          <w:color w:val="000000"/>
          <w:sz w:val="14"/>
          <w:szCs w:val="24"/>
        </w:rPr>
      </w:pPr>
    </w:p>
    <w:p w:rsidR="00B22618" w:rsidRPr="00825FC5" w:rsidRDefault="004E34BA" w:rsidP="00825FC5">
      <w:pPr>
        <w:pBdr>
          <w:top w:val="nil"/>
          <w:left w:val="nil"/>
          <w:bottom w:val="nil"/>
          <w:right w:val="nil"/>
          <w:between w:val="nil"/>
        </w:pBdr>
        <w:jc w:val="center"/>
        <w:rPr>
          <w:rFonts w:eastAsia="Times"/>
          <w:b/>
          <w:smallCaps/>
          <w:color w:val="000000"/>
          <w:sz w:val="24"/>
          <w:szCs w:val="24"/>
        </w:rPr>
      </w:pPr>
      <w:r w:rsidRPr="00825FC5">
        <w:rPr>
          <w:rFonts w:eastAsia="Times"/>
          <w:b/>
          <w:smallCaps/>
          <w:color w:val="000000"/>
          <w:sz w:val="24"/>
          <w:szCs w:val="24"/>
        </w:rPr>
        <w:t>.../202</w:t>
      </w:r>
      <w:r w:rsidR="005F2D5E" w:rsidRPr="00825FC5">
        <w:rPr>
          <w:rFonts w:eastAsia="Times"/>
          <w:b/>
          <w:smallCaps/>
          <w:color w:val="000000"/>
          <w:sz w:val="24"/>
          <w:szCs w:val="24"/>
        </w:rPr>
        <w:t>4</w:t>
      </w:r>
      <w:r w:rsidRPr="00825FC5">
        <w:rPr>
          <w:rFonts w:eastAsia="Times"/>
          <w:b/>
          <w:smallCaps/>
          <w:color w:val="000000"/>
          <w:sz w:val="24"/>
          <w:szCs w:val="24"/>
        </w:rPr>
        <w:t>. (...) ÖNKORMÁNYZATI RENDELETE</w:t>
      </w:r>
    </w:p>
    <w:p w:rsidR="00B22618" w:rsidRPr="00372677" w:rsidRDefault="00B22618" w:rsidP="00825FC5">
      <w:pPr>
        <w:pBdr>
          <w:top w:val="nil"/>
          <w:left w:val="nil"/>
          <w:bottom w:val="nil"/>
          <w:right w:val="nil"/>
          <w:between w:val="nil"/>
        </w:pBdr>
        <w:jc w:val="center"/>
        <w:rPr>
          <w:rFonts w:eastAsia="Times"/>
          <w:b/>
          <w:smallCaps/>
          <w:color w:val="000000"/>
          <w:sz w:val="18"/>
          <w:szCs w:val="24"/>
        </w:rPr>
      </w:pPr>
    </w:p>
    <w:p w:rsidR="00B22618" w:rsidRPr="00825FC5" w:rsidRDefault="004E34BA" w:rsidP="00825FC5">
      <w:pPr>
        <w:pBdr>
          <w:top w:val="nil"/>
          <w:left w:val="nil"/>
          <w:bottom w:val="nil"/>
          <w:right w:val="nil"/>
          <w:between w:val="nil"/>
        </w:pBdr>
        <w:jc w:val="center"/>
        <w:rPr>
          <w:b/>
          <w:color w:val="000000"/>
          <w:sz w:val="24"/>
          <w:szCs w:val="24"/>
        </w:rPr>
      </w:pPr>
      <w:r w:rsidRPr="00825FC5">
        <w:rPr>
          <w:b/>
          <w:color w:val="000000"/>
          <w:sz w:val="24"/>
          <w:szCs w:val="24"/>
        </w:rPr>
        <w:t>a Mosonmagyaróvár Város Önkormányzatának Szervezeti és Működési Szabályzatáról szóló 33/2019. (XI. 22.) önkormányzati rendelet módosításáról</w:t>
      </w:r>
    </w:p>
    <w:p w:rsidR="00B22618" w:rsidRPr="00825FC5" w:rsidRDefault="00B22618" w:rsidP="00825FC5">
      <w:pPr>
        <w:pBdr>
          <w:top w:val="nil"/>
          <w:left w:val="nil"/>
          <w:bottom w:val="nil"/>
          <w:right w:val="nil"/>
          <w:between w:val="nil"/>
        </w:pBdr>
        <w:jc w:val="center"/>
        <w:rPr>
          <w:b/>
          <w:color w:val="000000"/>
          <w:sz w:val="24"/>
          <w:szCs w:val="24"/>
        </w:rPr>
      </w:pPr>
    </w:p>
    <w:p w:rsidR="00B22618" w:rsidRDefault="004E34BA" w:rsidP="00D5077A">
      <w:pPr>
        <w:pBdr>
          <w:top w:val="nil"/>
          <w:left w:val="nil"/>
          <w:bottom w:val="nil"/>
          <w:right w:val="nil"/>
          <w:between w:val="nil"/>
        </w:pBdr>
        <w:spacing w:after="120"/>
        <w:jc w:val="both"/>
        <w:rPr>
          <w:color w:val="000000"/>
          <w:sz w:val="24"/>
          <w:szCs w:val="24"/>
        </w:rPr>
      </w:pPr>
      <w:r w:rsidRPr="00825FC5">
        <w:rPr>
          <w:color w:val="000000"/>
          <w:sz w:val="24"/>
          <w:szCs w:val="24"/>
        </w:rPr>
        <w:t>Mosonmagyaróvár Város Önkormányzat Képviselő-testülete az Alaptörvény 32. cikk (2) bekezdésében meghatározott eredeti jogalkotói hatáskörében, az Alaptörvény 32. § (1) bekezdés</w:t>
      </w:r>
      <w:r w:rsidRPr="00825FC5">
        <w:rPr>
          <w:i/>
          <w:color w:val="000000"/>
          <w:sz w:val="24"/>
          <w:szCs w:val="24"/>
        </w:rPr>
        <w:t xml:space="preserve"> </w:t>
      </w:r>
      <w:r w:rsidRPr="00825FC5">
        <w:rPr>
          <w:color w:val="000000"/>
          <w:sz w:val="24"/>
          <w:szCs w:val="24"/>
        </w:rPr>
        <w:t>d) pontjában meghatározott feladatkörében eljárva a következőket rendeli el:</w:t>
      </w:r>
    </w:p>
    <w:p w:rsidR="00B22618" w:rsidRPr="00825FC5" w:rsidRDefault="004E34BA" w:rsidP="00825FC5">
      <w:pPr>
        <w:pBdr>
          <w:top w:val="nil"/>
          <w:left w:val="nil"/>
          <w:bottom w:val="nil"/>
          <w:right w:val="nil"/>
          <w:between w:val="nil"/>
        </w:pBdr>
        <w:jc w:val="center"/>
        <w:rPr>
          <w:b/>
          <w:color w:val="000000"/>
          <w:sz w:val="24"/>
          <w:szCs w:val="24"/>
        </w:rPr>
      </w:pPr>
      <w:r w:rsidRPr="00825FC5">
        <w:rPr>
          <w:b/>
          <w:color w:val="000000"/>
          <w:sz w:val="24"/>
          <w:szCs w:val="24"/>
        </w:rPr>
        <w:t>1. §</w:t>
      </w:r>
    </w:p>
    <w:p w:rsidR="00825FC5" w:rsidRDefault="00825FC5" w:rsidP="00825FC5">
      <w:pPr>
        <w:pBdr>
          <w:top w:val="nil"/>
          <w:left w:val="nil"/>
          <w:bottom w:val="nil"/>
          <w:right w:val="nil"/>
          <w:between w:val="nil"/>
        </w:pBdr>
        <w:jc w:val="both"/>
        <w:rPr>
          <w:color w:val="000000"/>
          <w:sz w:val="24"/>
          <w:szCs w:val="24"/>
        </w:rPr>
      </w:pPr>
    </w:p>
    <w:p w:rsidR="00B22618" w:rsidRPr="00825FC5" w:rsidRDefault="004E34BA" w:rsidP="00825FC5">
      <w:pPr>
        <w:pBdr>
          <w:top w:val="nil"/>
          <w:left w:val="nil"/>
          <w:bottom w:val="nil"/>
          <w:right w:val="nil"/>
          <w:between w:val="nil"/>
        </w:pBdr>
        <w:jc w:val="both"/>
        <w:rPr>
          <w:color w:val="000000"/>
          <w:sz w:val="24"/>
          <w:szCs w:val="24"/>
        </w:rPr>
      </w:pPr>
      <w:r w:rsidRPr="00825FC5">
        <w:rPr>
          <w:color w:val="000000"/>
          <w:sz w:val="24"/>
          <w:szCs w:val="24"/>
        </w:rPr>
        <w:t>A Mosonmagyaróvár Város Önkormányzatának Szervezeti és Működési Szabályzatáról szóló 33/2019. (XI.22.) önkormányzati rendelet (a továbbiakban</w:t>
      </w:r>
      <w:r w:rsidR="006D41B0">
        <w:rPr>
          <w:color w:val="000000"/>
          <w:sz w:val="24"/>
          <w:szCs w:val="24"/>
        </w:rPr>
        <w:t>:</w:t>
      </w:r>
      <w:r w:rsidRPr="00825FC5">
        <w:rPr>
          <w:color w:val="000000"/>
          <w:sz w:val="24"/>
          <w:szCs w:val="24"/>
        </w:rPr>
        <w:t xml:space="preserve"> Rendelet) </w:t>
      </w:r>
      <w:r w:rsidR="005F2D5E" w:rsidRPr="00825FC5">
        <w:rPr>
          <w:color w:val="000000"/>
          <w:sz w:val="24"/>
          <w:szCs w:val="24"/>
        </w:rPr>
        <w:t>5</w:t>
      </w:r>
      <w:r w:rsidRPr="00825FC5">
        <w:rPr>
          <w:color w:val="000000"/>
          <w:sz w:val="24"/>
          <w:szCs w:val="24"/>
        </w:rPr>
        <w:t>. § (1) bekezdése helyébe a következő rendelkezés lép:</w:t>
      </w:r>
    </w:p>
    <w:p w:rsidR="005F2D5E" w:rsidRDefault="005F2D5E" w:rsidP="00825FC5">
      <w:pPr>
        <w:pStyle w:val="Bekezds"/>
        <w:ind w:firstLine="204"/>
        <w:jc w:val="both"/>
      </w:pPr>
      <w:r w:rsidRPr="00825FC5">
        <w:rPr>
          <w:bCs/>
        </w:rPr>
        <w:t>„</w:t>
      </w:r>
      <w:r w:rsidRPr="00825FC5">
        <w:t>(1) A képviselő-testület tagjainak száma: 14 fő.”</w:t>
      </w:r>
    </w:p>
    <w:p w:rsidR="004C5C59" w:rsidRDefault="004C5C59" w:rsidP="00825FC5">
      <w:pPr>
        <w:pStyle w:val="Bekezds"/>
        <w:ind w:firstLine="204"/>
        <w:jc w:val="both"/>
      </w:pPr>
    </w:p>
    <w:p w:rsidR="004C5C59" w:rsidRPr="00825FC5" w:rsidRDefault="004C5C59" w:rsidP="004C5C59">
      <w:pPr>
        <w:pBdr>
          <w:top w:val="nil"/>
          <w:left w:val="nil"/>
          <w:bottom w:val="nil"/>
          <w:right w:val="nil"/>
          <w:between w:val="nil"/>
        </w:pBdr>
        <w:jc w:val="center"/>
        <w:rPr>
          <w:b/>
          <w:color w:val="000000"/>
          <w:sz w:val="24"/>
          <w:szCs w:val="24"/>
        </w:rPr>
      </w:pPr>
      <w:r>
        <w:rPr>
          <w:b/>
          <w:color w:val="000000"/>
          <w:sz w:val="24"/>
          <w:szCs w:val="24"/>
        </w:rPr>
        <w:t>2</w:t>
      </w:r>
      <w:r w:rsidRPr="00825FC5">
        <w:rPr>
          <w:b/>
          <w:color w:val="000000"/>
          <w:sz w:val="24"/>
          <w:szCs w:val="24"/>
        </w:rPr>
        <w:t>. §</w:t>
      </w:r>
    </w:p>
    <w:p w:rsidR="004C5C59" w:rsidRPr="00825FC5" w:rsidRDefault="004C5C59" w:rsidP="004C5C59">
      <w:pPr>
        <w:pBdr>
          <w:top w:val="nil"/>
          <w:left w:val="nil"/>
          <w:bottom w:val="nil"/>
          <w:right w:val="nil"/>
          <w:between w:val="nil"/>
        </w:pBdr>
        <w:jc w:val="center"/>
        <w:rPr>
          <w:b/>
          <w:color w:val="000000"/>
          <w:sz w:val="24"/>
          <w:szCs w:val="24"/>
        </w:rPr>
      </w:pPr>
    </w:p>
    <w:p w:rsidR="004C5C59" w:rsidRDefault="004C5C59" w:rsidP="004C5C59">
      <w:pPr>
        <w:jc w:val="both"/>
        <w:rPr>
          <w:sz w:val="24"/>
          <w:szCs w:val="24"/>
        </w:rPr>
      </w:pPr>
      <w:r>
        <w:rPr>
          <w:sz w:val="24"/>
          <w:szCs w:val="24"/>
        </w:rPr>
        <w:t xml:space="preserve">A Rendelet 55.§-a </w:t>
      </w:r>
      <w:proofErr w:type="spellStart"/>
      <w:r w:rsidR="00D5077A">
        <w:rPr>
          <w:sz w:val="24"/>
          <w:szCs w:val="24"/>
        </w:rPr>
        <w:t>a</w:t>
      </w:r>
      <w:proofErr w:type="spellEnd"/>
      <w:r w:rsidR="00D5077A">
        <w:rPr>
          <w:sz w:val="24"/>
          <w:szCs w:val="24"/>
        </w:rPr>
        <w:t xml:space="preserve"> következő</w:t>
      </w:r>
      <w:r>
        <w:rPr>
          <w:sz w:val="24"/>
          <w:szCs w:val="24"/>
        </w:rPr>
        <w:t xml:space="preserve"> (3) bekezdéssel</w:t>
      </w:r>
      <w:r w:rsidR="00D5077A">
        <w:rPr>
          <w:sz w:val="24"/>
          <w:szCs w:val="24"/>
        </w:rPr>
        <w:t xml:space="preserve"> </w:t>
      </w:r>
      <w:r w:rsidR="00D5077A">
        <w:rPr>
          <w:sz w:val="24"/>
          <w:szCs w:val="24"/>
        </w:rPr>
        <w:t>egészül</w:t>
      </w:r>
      <w:r w:rsidR="00D5077A">
        <w:rPr>
          <w:sz w:val="24"/>
          <w:szCs w:val="24"/>
        </w:rPr>
        <w:t xml:space="preserve"> ki</w:t>
      </w:r>
      <w:r>
        <w:rPr>
          <w:sz w:val="24"/>
          <w:szCs w:val="24"/>
        </w:rPr>
        <w:t>:</w:t>
      </w:r>
    </w:p>
    <w:p w:rsidR="004C5C59" w:rsidRDefault="004C5C59" w:rsidP="004C5C59">
      <w:pPr>
        <w:ind w:firstLine="720"/>
        <w:jc w:val="both"/>
        <w:rPr>
          <w:sz w:val="24"/>
          <w:szCs w:val="24"/>
        </w:rPr>
      </w:pPr>
      <w:r>
        <w:rPr>
          <w:sz w:val="24"/>
          <w:szCs w:val="24"/>
        </w:rPr>
        <w:t>„</w:t>
      </w:r>
      <w:r w:rsidR="00D5077A">
        <w:rPr>
          <w:sz w:val="24"/>
          <w:szCs w:val="24"/>
        </w:rPr>
        <w:t xml:space="preserve">(3) </w:t>
      </w:r>
      <w:r>
        <w:rPr>
          <w:sz w:val="24"/>
          <w:szCs w:val="24"/>
        </w:rPr>
        <w:t>Ahol</w:t>
      </w:r>
      <w:r w:rsidRPr="00825FC5">
        <w:rPr>
          <w:sz w:val="24"/>
          <w:szCs w:val="24"/>
        </w:rPr>
        <w:t xml:space="preserve"> az önkormányzat egyéb rendelete a Képviselő-testület átruházott hatásköre vonatkozásában polgármestert említ, ott a Rendelet 2. melléklete szerinti – feladatkörtől függő – bizottságot kell érteni.</w:t>
      </w:r>
      <w:r>
        <w:rPr>
          <w:sz w:val="24"/>
          <w:szCs w:val="24"/>
        </w:rPr>
        <w:t xml:space="preserve"> Ahol az önkormányzat egyéb rendelete a Képviselő-testület átruházott hatásköre vonatkozásában bizottságot említ, ott a Képviselő-testületet kell érteni.”</w:t>
      </w:r>
    </w:p>
    <w:p w:rsidR="00825FC5" w:rsidRDefault="00825FC5" w:rsidP="00825FC5">
      <w:pPr>
        <w:pBdr>
          <w:top w:val="nil"/>
          <w:left w:val="nil"/>
          <w:bottom w:val="nil"/>
          <w:right w:val="nil"/>
          <w:between w:val="nil"/>
        </w:pBdr>
        <w:jc w:val="center"/>
        <w:rPr>
          <w:b/>
          <w:color w:val="000000"/>
          <w:sz w:val="24"/>
          <w:szCs w:val="24"/>
        </w:rPr>
      </w:pPr>
    </w:p>
    <w:p w:rsidR="00B22618" w:rsidRPr="00825FC5" w:rsidRDefault="004C5C59" w:rsidP="00825FC5">
      <w:pPr>
        <w:pBdr>
          <w:top w:val="nil"/>
          <w:left w:val="nil"/>
          <w:bottom w:val="nil"/>
          <w:right w:val="nil"/>
          <w:between w:val="nil"/>
        </w:pBdr>
        <w:jc w:val="center"/>
        <w:rPr>
          <w:b/>
          <w:color w:val="000000"/>
          <w:sz w:val="24"/>
          <w:szCs w:val="24"/>
        </w:rPr>
      </w:pPr>
      <w:r>
        <w:rPr>
          <w:b/>
          <w:color w:val="000000"/>
          <w:sz w:val="24"/>
          <w:szCs w:val="24"/>
        </w:rPr>
        <w:t>3</w:t>
      </w:r>
      <w:r w:rsidR="004E34BA" w:rsidRPr="00825FC5">
        <w:rPr>
          <w:b/>
          <w:color w:val="000000"/>
          <w:sz w:val="24"/>
          <w:szCs w:val="24"/>
        </w:rPr>
        <w:t>. §</w:t>
      </w:r>
    </w:p>
    <w:p w:rsidR="00825FC5" w:rsidRDefault="00825FC5" w:rsidP="00825FC5">
      <w:pPr>
        <w:rPr>
          <w:sz w:val="24"/>
          <w:szCs w:val="24"/>
        </w:rPr>
      </w:pPr>
    </w:p>
    <w:p w:rsidR="003A3166" w:rsidRPr="00825FC5" w:rsidRDefault="003A3166" w:rsidP="00825FC5">
      <w:pPr>
        <w:rPr>
          <w:sz w:val="24"/>
          <w:szCs w:val="24"/>
        </w:rPr>
      </w:pPr>
      <w:r w:rsidRPr="00825FC5">
        <w:rPr>
          <w:sz w:val="24"/>
          <w:szCs w:val="24"/>
        </w:rPr>
        <w:t>A Rendelet 2. melléklete helyébe jelen rendelet 1. melléklete lép.</w:t>
      </w:r>
    </w:p>
    <w:p w:rsidR="003A3166" w:rsidRPr="00825FC5" w:rsidRDefault="003A3166" w:rsidP="00825FC5">
      <w:pPr>
        <w:rPr>
          <w:sz w:val="24"/>
          <w:szCs w:val="24"/>
        </w:rPr>
      </w:pPr>
    </w:p>
    <w:p w:rsidR="00771B36" w:rsidRPr="00825FC5" w:rsidRDefault="004C5C59" w:rsidP="00825FC5">
      <w:pPr>
        <w:pBdr>
          <w:top w:val="nil"/>
          <w:left w:val="nil"/>
          <w:bottom w:val="nil"/>
          <w:right w:val="nil"/>
          <w:between w:val="nil"/>
        </w:pBdr>
        <w:jc w:val="center"/>
        <w:rPr>
          <w:b/>
          <w:color w:val="000000"/>
          <w:sz w:val="24"/>
          <w:szCs w:val="24"/>
        </w:rPr>
      </w:pPr>
      <w:r>
        <w:rPr>
          <w:b/>
          <w:color w:val="000000"/>
          <w:sz w:val="24"/>
          <w:szCs w:val="24"/>
        </w:rPr>
        <w:t>4</w:t>
      </w:r>
      <w:r w:rsidR="004E34BA" w:rsidRPr="00825FC5">
        <w:rPr>
          <w:b/>
          <w:color w:val="000000"/>
          <w:sz w:val="24"/>
          <w:szCs w:val="24"/>
        </w:rPr>
        <w:t>. §</w:t>
      </w:r>
    </w:p>
    <w:p w:rsidR="006F4C8E" w:rsidRPr="00825FC5" w:rsidRDefault="006F4C8E" w:rsidP="00825FC5">
      <w:pPr>
        <w:rPr>
          <w:sz w:val="24"/>
          <w:szCs w:val="24"/>
        </w:rPr>
      </w:pPr>
      <w:r w:rsidRPr="00825FC5">
        <w:rPr>
          <w:sz w:val="24"/>
          <w:szCs w:val="24"/>
        </w:rPr>
        <w:t>Hatályát veszti a Rendelet</w:t>
      </w:r>
    </w:p>
    <w:p w:rsidR="008346EE" w:rsidRPr="00825FC5" w:rsidRDefault="00133689" w:rsidP="00825FC5">
      <w:pPr>
        <w:pStyle w:val="Listaszerbekezds"/>
        <w:numPr>
          <w:ilvl w:val="0"/>
          <w:numId w:val="14"/>
        </w:numPr>
        <w:rPr>
          <w:sz w:val="24"/>
          <w:szCs w:val="24"/>
        </w:rPr>
      </w:pPr>
      <w:r w:rsidRPr="00825FC5">
        <w:rPr>
          <w:sz w:val="24"/>
          <w:szCs w:val="24"/>
        </w:rPr>
        <w:t>1</w:t>
      </w:r>
      <w:r w:rsidR="008346EE" w:rsidRPr="00825FC5">
        <w:rPr>
          <w:sz w:val="24"/>
          <w:szCs w:val="24"/>
        </w:rPr>
        <w:t xml:space="preserve">8. (3) bekezdés e) pontja, </w:t>
      </w:r>
    </w:p>
    <w:p w:rsidR="00746BBA" w:rsidRDefault="006D41B0" w:rsidP="00825FC5">
      <w:pPr>
        <w:pStyle w:val="Listaszerbekezds"/>
        <w:numPr>
          <w:ilvl w:val="0"/>
          <w:numId w:val="14"/>
        </w:numPr>
        <w:jc w:val="both"/>
        <w:rPr>
          <w:sz w:val="24"/>
          <w:szCs w:val="24"/>
        </w:rPr>
      </w:pPr>
      <w:r>
        <w:rPr>
          <w:sz w:val="24"/>
          <w:szCs w:val="24"/>
        </w:rPr>
        <w:t>28. alcíme</w:t>
      </w:r>
      <w:r w:rsidR="00746BBA" w:rsidRPr="00825FC5">
        <w:rPr>
          <w:sz w:val="24"/>
          <w:szCs w:val="24"/>
        </w:rPr>
        <w:t>,</w:t>
      </w:r>
    </w:p>
    <w:p w:rsidR="00D5077A" w:rsidRPr="00AA1CDA" w:rsidRDefault="00D5077A" w:rsidP="00825FC5">
      <w:pPr>
        <w:pStyle w:val="Listaszerbekezds"/>
        <w:numPr>
          <w:ilvl w:val="0"/>
          <w:numId w:val="14"/>
        </w:numPr>
        <w:jc w:val="both"/>
        <w:rPr>
          <w:sz w:val="24"/>
          <w:szCs w:val="24"/>
        </w:rPr>
      </w:pPr>
      <w:r w:rsidRPr="00AA1CDA">
        <w:rPr>
          <w:sz w:val="24"/>
          <w:szCs w:val="24"/>
        </w:rPr>
        <w:t>43. § (1) bekezdés a) pontja,</w:t>
      </w:r>
    </w:p>
    <w:p w:rsidR="0053720D" w:rsidRPr="00825FC5" w:rsidRDefault="00746BBA" w:rsidP="00825FC5">
      <w:pPr>
        <w:pStyle w:val="Listaszerbekezds"/>
        <w:numPr>
          <w:ilvl w:val="0"/>
          <w:numId w:val="14"/>
        </w:numPr>
        <w:jc w:val="both"/>
        <w:rPr>
          <w:sz w:val="24"/>
          <w:szCs w:val="24"/>
        </w:rPr>
      </w:pPr>
      <w:r w:rsidRPr="00825FC5">
        <w:rPr>
          <w:sz w:val="24"/>
          <w:szCs w:val="24"/>
        </w:rPr>
        <w:t>48.§</w:t>
      </w:r>
      <w:r w:rsidR="00D5077A">
        <w:rPr>
          <w:sz w:val="24"/>
          <w:szCs w:val="24"/>
        </w:rPr>
        <w:t>-a</w:t>
      </w:r>
      <w:r w:rsidRPr="00825FC5">
        <w:rPr>
          <w:sz w:val="24"/>
          <w:szCs w:val="24"/>
        </w:rPr>
        <w:t>,</w:t>
      </w:r>
    </w:p>
    <w:p w:rsidR="00746BBA" w:rsidRPr="00825FC5" w:rsidRDefault="0053720D" w:rsidP="00825FC5">
      <w:pPr>
        <w:pStyle w:val="Listaszerbekezds"/>
        <w:numPr>
          <w:ilvl w:val="0"/>
          <w:numId w:val="14"/>
        </w:numPr>
        <w:jc w:val="both"/>
        <w:rPr>
          <w:sz w:val="24"/>
          <w:szCs w:val="24"/>
        </w:rPr>
      </w:pPr>
      <w:r w:rsidRPr="00825FC5">
        <w:rPr>
          <w:sz w:val="24"/>
          <w:szCs w:val="24"/>
        </w:rPr>
        <w:t>49.§ (3) bekezdése</w:t>
      </w:r>
      <w:r w:rsidR="00D5077A">
        <w:rPr>
          <w:sz w:val="24"/>
          <w:szCs w:val="24"/>
        </w:rPr>
        <w:t>,</w:t>
      </w:r>
    </w:p>
    <w:p w:rsidR="008346EE" w:rsidRPr="00825FC5" w:rsidRDefault="008346EE" w:rsidP="00825FC5">
      <w:pPr>
        <w:pStyle w:val="Listaszerbekezds"/>
        <w:numPr>
          <w:ilvl w:val="0"/>
          <w:numId w:val="14"/>
        </w:numPr>
        <w:rPr>
          <w:sz w:val="24"/>
          <w:szCs w:val="24"/>
        </w:rPr>
      </w:pPr>
      <w:r w:rsidRPr="00825FC5">
        <w:rPr>
          <w:sz w:val="24"/>
          <w:szCs w:val="24"/>
        </w:rPr>
        <w:t>50.§ (1) bekezdés</w:t>
      </w:r>
      <w:r w:rsidR="00D5077A">
        <w:rPr>
          <w:sz w:val="24"/>
          <w:szCs w:val="24"/>
        </w:rPr>
        <w:t>e</w:t>
      </w:r>
      <w:r w:rsidRPr="00825FC5">
        <w:rPr>
          <w:sz w:val="24"/>
          <w:szCs w:val="24"/>
        </w:rPr>
        <w:t>,</w:t>
      </w:r>
    </w:p>
    <w:p w:rsidR="00BC3812" w:rsidRPr="00825FC5" w:rsidRDefault="00746BBA" w:rsidP="00825FC5">
      <w:pPr>
        <w:pStyle w:val="Listaszerbekezds"/>
        <w:numPr>
          <w:ilvl w:val="0"/>
          <w:numId w:val="14"/>
        </w:numPr>
        <w:jc w:val="both"/>
        <w:rPr>
          <w:sz w:val="24"/>
          <w:szCs w:val="24"/>
        </w:rPr>
      </w:pPr>
      <w:r w:rsidRPr="00825FC5">
        <w:rPr>
          <w:sz w:val="24"/>
          <w:szCs w:val="24"/>
        </w:rPr>
        <w:t>3. melléklet</w:t>
      </w:r>
      <w:r w:rsidR="00BC3812" w:rsidRPr="00825FC5">
        <w:rPr>
          <w:sz w:val="24"/>
          <w:szCs w:val="24"/>
        </w:rPr>
        <w:t>e,</w:t>
      </w:r>
    </w:p>
    <w:p w:rsidR="00746BBA" w:rsidRPr="00825FC5" w:rsidRDefault="00BC3812" w:rsidP="00825FC5">
      <w:pPr>
        <w:pStyle w:val="Listaszerbekezds"/>
        <w:numPr>
          <w:ilvl w:val="0"/>
          <w:numId w:val="14"/>
        </w:numPr>
        <w:jc w:val="both"/>
        <w:rPr>
          <w:sz w:val="24"/>
          <w:szCs w:val="24"/>
        </w:rPr>
      </w:pPr>
      <w:r w:rsidRPr="00825FC5">
        <w:rPr>
          <w:sz w:val="24"/>
          <w:szCs w:val="24"/>
        </w:rPr>
        <w:t>9. melléklete</w:t>
      </w:r>
      <w:r w:rsidR="00746BBA" w:rsidRPr="00825FC5">
        <w:rPr>
          <w:sz w:val="24"/>
          <w:szCs w:val="24"/>
        </w:rPr>
        <w:t>.</w:t>
      </w:r>
    </w:p>
    <w:p w:rsidR="007E7C44" w:rsidRDefault="006263F5" w:rsidP="00825FC5">
      <w:pPr>
        <w:pBdr>
          <w:top w:val="nil"/>
          <w:left w:val="nil"/>
          <w:bottom w:val="nil"/>
          <w:right w:val="nil"/>
          <w:between w:val="nil"/>
        </w:pBdr>
        <w:jc w:val="center"/>
        <w:rPr>
          <w:b/>
          <w:color w:val="000000"/>
          <w:sz w:val="24"/>
          <w:szCs w:val="24"/>
        </w:rPr>
      </w:pPr>
      <w:r w:rsidRPr="00825FC5">
        <w:rPr>
          <w:b/>
          <w:color w:val="000000"/>
          <w:sz w:val="24"/>
          <w:szCs w:val="24"/>
        </w:rPr>
        <w:t>5.</w:t>
      </w:r>
      <w:r w:rsidR="00D5077A">
        <w:rPr>
          <w:b/>
          <w:color w:val="000000"/>
          <w:sz w:val="24"/>
          <w:szCs w:val="24"/>
        </w:rPr>
        <w:t xml:space="preserve"> </w:t>
      </w:r>
      <w:r w:rsidRPr="00825FC5">
        <w:rPr>
          <w:b/>
          <w:color w:val="000000"/>
          <w:sz w:val="24"/>
          <w:szCs w:val="24"/>
        </w:rPr>
        <w:t>§</w:t>
      </w:r>
    </w:p>
    <w:p w:rsidR="00825FC5" w:rsidRPr="00825FC5" w:rsidRDefault="00825FC5" w:rsidP="00825FC5">
      <w:pPr>
        <w:pBdr>
          <w:top w:val="nil"/>
          <w:left w:val="nil"/>
          <w:bottom w:val="nil"/>
          <w:right w:val="nil"/>
          <w:between w:val="nil"/>
        </w:pBdr>
        <w:jc w:val="center"/>
        <w:rPr>
          <w:b/>
          <w:color w:val="000000"/>
          <w:sz w:val="24"/>
          <w:szCs w:val="24"/>
        </w:rPr>
      </w:pPr>
    </w:p>
    <w:p w:rsidR="00B22618" w:rsidRDefault="004E34BA" w:rsidP="00D5077A">
      <w:pPr>
        <w:pBdr>
          <w:top w:val="nil"/>
          <w:left w:val="nil"/>
          <w:bottom w:val="nil"/>
          <w:right w:val="nil"/>
          <w:between w:val="nil"/>
        </w:pBdr>
        <w:spacing w:after="120"/>
        <w:jc w:val="both"/>
        <w:rPr>
          <w:color w:val="000000"/>
          <w:sz w:val="24"/>
          <w:szCs w:val="24"/>
        </w:rPr>
      </w:pPr>
      <w:r w:rsidRPr="00825FC5">
        <w:rPr>
          <w:color w:val="000000"/>
          <w:sz w:val="24"/>
          <w:szCs w:val="24"/>
        </w:rPr>
        <w:t xml:space="preserve">Ez a rendelet </w:t>
      </w:r>
      <w:r w:rsidR="00BE0645" w:rsidRPr="00825FC5">
        <w:rPr>
          <w:color w:val="000000"/>
          <w:sz w:val="24"/>
          <w:szCs w:val="24"/>
        </w:rPr>
        <w:t>2024. október 1</w:t>
      </w:r>
      <w:r w:rsidR="00D5077A">
        <w:rPr>
          <w:color w:val="000000"/>
          <w:sz w:val="24"/>
          <w:szCs w:val="24"/>
        </w:rPr>
        <w:t>-jén</w:t>
      </w:r>
      <w:r w:rsidR="00BE0645" w:rsidRPr="00825FC5">
        <w:rPr>
          <w:color w:val="000000"/>
          <w:sz w:val="24"/>
          <w:szCs w:val="24"/>
        </w:rPr>
        <w:t xml:space="preserve"> </w:t>
      </w:r>
      <w:r w:rsidRPr="00825FC5">
        <w:rPr>
          <w:color w:val="000000"/>
          <w:sz w:val="24"/>
          <w:szCs w:val="24"/>
        </w:rPr>
        <w:t>lép hatályba.</w:t>
      </w:r>
    </w:p>
    <w:p w:rsidR="00B22618" w:rsidRPr="00372677" w:rsidRDefault="00B22618" w:rsidP="00825FC5">
      <w:pPr>
        <w:pBdr>
          <w:top w:val="nil"/>
          <w:left w:val="nil"/>
          <w:bottom w:val="nil"/>
          <w:right w:val="nil"/>
          <w:between w:val="nil"/>
        </w:pBdr>
        <w:jc w:val="both"/>
        <w:rPr>
          <w:color w:val="000000"/>
          <w:sz w:val="2"/>
          <w:szCs w:val="24"/>
        </w:rPr>
      </w:pPr>
    </w:p>
    <w:tbl>
      <w:tblPr>
        <w:tblStyle w:val="a0"/>
        <w:tblW w:w="9072" w:type="dxa"/>
        <w:tblInd w:w="0" w:type="dxa"/>
        <w:tblLayout w:type="fixed"/>
        <w:tblLook w:val="0000" w:firstRow="0" w:lastRow="0" w:firstColumn="0" w:lastColumn="0" w:noHBand="0" w:noVBand="0"/>
      </w:tblPr>
      <w:tblGrid>
        <w:gridCol w:w="4540"/>
        <w:gridCol w:w="4532"/>
      </w:tblGrid>
      <w:tr w:rsidR="00B22618" w:rsidRPr="00825FC5">
        <w:tc>
          <w:tcPr>
            <w:tcW w:w="4540" w:type="dxa"/>
          </w:tcPr>
          <w:p w:rsidR="00B22618" w:rsidRPr="00825FC5" w:rsidRDefault="004E34BA" w:rsidP="00825FC5">
            <w:pPr>
              <w:keepNext/>
              <w:jc w:val="center"/>
              <w:rPr>
                <w:sz w:val="24"/>
                <w:szCs w:val="24"/>
              </w:rPr>
            </w:pPr>
            <w:r w:rsidRPr="00825FC5">
              <w:rPr>
                <w:sz w:val="24"/>
                <w:szCs w:val="24"/>
              </w:rPr>
              <w:t>Dr. Árvay István</w:t>
            </w:r>
          </w:p>
        </w:tc>
        <w:tc>
          <w:tcPr>
            <w:tcW w:w="4532" w:type="dxa"/>
          </w:tcPr>
          <w:p w:rsidR="00B22618" w:rsidRPr="00825FC5" w:rsidRDefault="004E34BA" w:rsidP="00825FC5">
            <w:pPr>
              <w:keepNext/>
              <w:jc w:val="center"/>
              <w:rPr>
                <w:sz w:val="24"/>
                <w:szCs w:val="24"/>
              </w:rPr>
            </w:pPr>
            <w:r w:rsidRPr="00825FC5">
              <w:rPr>
                <w:sz w:val="24"/>
                <w:szCs w:val="24"/>
              </w:rPr>
              <w:t xml:space="preserve">    Fehérné dr. Bodó Mariann</w:t>
            </w:r>
          </w:p>
        </w:tc>
      </w:tr>
      <w:tr w:rsidR="00B22618" w:rsidRPr="00825FC5">
        <w:tc>
          <w:tcPr>
            <w:tcW w:w="4540" w:type="dxa"/>
          </w:tcPr>
          <w:p w:rsidR="00B22618" w:rsidRPr="00825FC5" w:rsidRDefault="004E34BA" w:rsidP="00825FC5">
            <w:pPr>
              <w:keepNext/>
              <w:jc w:val="center"/>
              <w:rPr>
                <w:sz w:val="24"/>
                <w:szCs w:val="24"/>
              </w:rPr>
            </w:pPr>
            <w:r w:rsidRPr="00825FC5">
              <w:rPr>
                <w:sz w:val="24"/>
                <w:szCs w:val="24"/>
              </w:rPr>
              <w:t>polgármester</w:t>
            </w:r>
          </w:p>
        </w:tc>
        <w:tc>
          <w:tcPr>
            <w:tcW w:w="4532" w:type="dxa"/>
          </w:tcPr>
          <w:p w:rsidR="00B22618" w:rsidRPr="00825FC5" w:rsidRDefault="004E34BA" w:rsidP="00825FC5">
            <w:pPr>
              <w:keepNext/>
              <w:jc w:val="center"/>
              <w:rPr>
                <w:sz w:val="24"/>
                <w:szCs w:val="24"/>
              </w:rPr>
            </w:pPr>
            <w:r w:rsidRPr="00825FC5">
              <w:rPr>
                <w:sz w:val="24"/>
                <w:szCs w:val="24"/>
              </w:rPr>
              <w:t>címzetes főjegyző</w:t>
            </w:r>
          </w:p>
        </w:tc>
      </w:tr>
    </w:tbl>
    <w:p w:rsidR="00B22618" w:rsidRPr="00372677" w:rsidRDefault="004E34BA" w:rsidP="00825FC5">
      <w:pPr>
        <w:pBdr>
          <w:top w:val="nil"/>
          <w:left w:val="nil"/>
          <w:bottom w:val="nil"/>
          <w:right w:val="nil"/>
          <w:between w:val="nil"/>
        </w:pBdr>
        <w:jc w:val="both"/>
        <w:rPr>
          <w:color w:val="000000"/>
          <w:sz w:val="22"/>
          <w:szCs w:val="24"/>
        </w:rPr>
      </w:pPr>
      <w:r w:rsidRPr="00372677">
        <w:rPr>
          <w:color w:val="000000"/>
          <w:sz w:val="22"/>
          <w:szCs w:val="24"/>
        </w:rPr>
        <w:t>Kihirdetve:</w:t>
      </w:r>
    </w:p>
    <w:p w:rsidR="00B22618" w:rsidRPr="00372677" w:rsidRDefault="004E34BA" w:rsidP="00825FC5">
      <w:pPr>
        <w:pBdr>
          <w:top w:val="nil"/>
          <w:left w:val="nil"/>
          <w:bottom w:val="nil"/>
          <w:right w:val="nil"/>
          <w:between w:val="nil"/>
        </w:pBdr>
        <w:jc w:val="both"/>
        <w:rPr>
          <w:color w:val="000000"/>
          <w:sz w:val="22"/>
          <w:szCs w:val="24"/>
        </w:rPr>
      </w:pPr>
      <w:r w:rsidRPr="00372677">
        <w:rPr>
          <w:color w:val="000000"/>
          <w:sz w:val="22"/>
          <w:szCs w:val="24"/>
        </w:rPr>
        <w:t>Mosonmagyaróvár, 202</w:t>
      </w:r>
      <w:r w:rsidR="00BE0645" w:rsidRPr="00372677">
        <w:rPr>
          <w:color w:val="000000"/>
          <w:sz w:val="22"/>
          <w:szCs w:val="24"/>
        </w:rPr>
        <w:t>4</w:t>
      </w:r>
      <w:r w:rsidRPr="00372677">
        <w:rPr>
          <w:color w:val="000000"/>
          <w:sz w:val="22"/>
          <w:szCs w:val="24"/>
        </w:rPr>
        <w:t>. ...</w:t>
      </w:r>
      <w:r w:rsidRPr="00372677">
        <w:rPr>
          <w:color w:val="000000"/>
          <w:sz w:val="22"/>
          <w:szCs w:val="24"/>
        </w:rPr>
        <w:tab/>
      </w:r>
      <w:r w:rsidRPr="00372677">
        <w:rPr>
          <w:color w:val="000000"/>
          <w:sz w:val="22"/>
          <w:szCs w:val="24"/>
        </w:rPr>
        <w:tab/>
      </w:r>
      <w:r w:rsidRPr="00372677">
        <w:rPr>
          <w:color w:val="000000"/>
          <w:sz w:val="22"/>
          <w:szCs w:val="24"/>
        </w:rPr>
        <w:tab/>
      </w:r>
      <w:r w:rsidRPr="00372677">
        <w:rPr>
          <w:color w:val="000000"/>
          <w:sz w:val="22"/>
          <w:szCs w:val="24"/>
        </w:rPr>
        <w:tab/>
      </w:r>
      <w:r w:rsidRPr="00372677">
        <w:rPr>
          <w:color w:val="000000"/>
          <w:sz w:val="22"/>
          <w:szCs w:val="24"/>
        </w:rPr>
        <w:tab/>
        <w:t>Fehérné dr. Bodó Mariann</w:t>
      </w:r>
    </w:p>
    <w:p w:rsidR="00B22618" w:rsidRPr="00372677" w:rsidRDefault="004E34BA" w:rsidP="00825FC5">
      <w:pPr>
        <w:keepNext/>
        <w:pBdr>
          <w:top w:val="nil"/>
          <w:left w:val="nil"/>
          <w:bottom w:val="nil"/>
          <w:right w:val="nil"/>
          <w:between w:val="nil"/>
        </w:pBdr>
        <w:ind w:left="708" w:firstLine="708"/>
        <w:rPr>
          <w:color w:val="000000"/>
          <w:sz w:val="22"/>
          <w:szCs w:val="24"/>
        </w:rPr>
      </w:pPr>
      <w:r w:rsidRPr="00372677">
        <w:rPr>
          <w:color w:val="000000"/>
          <w:sz w:val="22"/>
          <w:szCs w:val="24"/>
        </w:rPr>
        <w:t xml:space="preserve">                                                                   </w:t>
      </w:r>
      <w:r w:rsidRPr="00372677">
        <w:rPr>
          <w:color w:val="000000"/>
          <w:sz w:val="22"/>
          <w:szCs w:val="24"/>
        </w:rPr>
        <w:tab/>
        <w:t xml:space="preserve">     címzetes főjegyző</w:t>
      </w:r>
    </w:p>
    <w:p w:rsidR="00B22618" w:rsidRDefault="004E34BA">
      <w:pPr>
        <w:pBdr>
          <w:top w:val="nil"/>
          <w:left w:val="nil"/>
          <w:bottom w:val="nil"/>
          <w:right w:val="nil"/>
          <w:between w:val="nil"/>
        </w:pBdr>
        <w:jc w:val="both"/>
        <w:rPr>
          <w:color w:val="000000"/>
          <w:sz w:val="24"/>
          <w:szCs w:val="24"/>
        </w:rPr>
      </w:pPr>
      <w:r>
        <w:br w:type="page"/>
      </w:r>
    </w:p>
    <w:p w:rsidR="00B22618" w:rsidRDefault="004E34BA">
      <w:pPr>
        <w:pBdr>
          <w:top w:val="nil"/>
          <w:left w:val="nil"/>
          <w:bottom w:val="nil"/>
          <w:right w:val="nil"/>
          <w:between w:val="nil"/>
        </w:pBdr>
        <w:spacing w:after="140"/>
        <w:jc w:val="right"/>
        <w:rPr>
          <w:i/>
          <w:color w:val="000000"/>
          <w:sz w:val="24"/>
          <w:szCs w:val="24"/>
          <w:u w:val="single"/>
        </w:rPr>
      </w:pPr>
      <w:bookmarkStart w:id="0" w:name="_Hlk175650874"/>
      <w:r>
        <w:rPr>
          <w:i/>
          <w:color w:val="000000"/>
          <w:sz w:val="24"/>
          <w:szCs w:val="24"/>
          <w:u w:val="single"/>
        </w:rPr>
        <w:lastRenderedPageBreak/>
        <w:t>1. melléklet a .../202</w:t>
      </w:r>
      <w:r w:rsidR="006D41B0">
        <w:rPr>
          <w:i/>
          <w:color w:val="000000"/>
          <w:sz w:val="24"/>
          <w:szCs w:val="24"/>
          <w:u w:val="single"/>
        </w:rPr>
        <w:t>4</w:t>
      </w:r>
      <w:bookmarkStart w:id="1" w:name="_GoBack"/>
      <w:bookmarkEnd w:id="1"/>
      <w:r>
        <w:rPr>
          <w:i/>
          <w:color w:val="000000"/>
          <w:sz w:val="24"/>
          <w:szCs w:val="24"/>
          <w:u w:val="single"/>
        </w:rPr>
        <w:t>. (...) önkormányzati rendelethez</w:t>
      </w:r>
    </w:p>
    <w:bookmarkEnd w:id="0"/>
    <w:p w:rsidR="00B22618" w:rsidRDefault="00B22618">
      <w:pPr>
        <w:pBdr>
          <w:top w:val="nil"/>
          <w:left w:val="nil"/>
          <w:bottom w:val="nil"/>
          <w:right w:val="nil"/>
          <w:between w:val="nil"/>
        </w:pBdr>
        <w:jc w:val="both"/>
        <w:rPr>
          <w:color w:val="000000"/>
          <w:sz w:val="24"/>
          <w:szCs w:val="24"/>
        </w:rPr>
      </w:pPr>
    </w:p>
    <w:p w:rsidR="00BA41E7" w:rsidRDefault="00BA41E7">
      <w:pPr>
        <w:pBdr>
          <w:top w:val="nil"/>
          <w:left w:val="nil"/>
          <w:bottom w:val="nil"/>
          <w:right w:val="nil"/>
          <w:between w:val="nil"/>
        </w:pBdr>
        <w:jc w:val="both"/>
        <w:rPr>
          <w:color w:val="000000"/>
          <w:sz w:val="24"/>
          <w:szCs w:val="24"/>
        </w:rPr>
      </w:pPr>
    </w:p>
    <w:p w:rsidR="00B22618" w:rsidRDefault="004E34BA">
      <w:pPr>
        <w:pBdr>
          <w:top w:val="nil"/>
          <w:left w:val="nil"/>
          <w:bottom w:val="nil"/>
          <w:right w:val="nil"/>
          <w:between w:val="nil"/>
        </w:pBdr>
        <w:jc w:val="both"/>
        <w:rPr>
          <w:b/>
          <w:i/>
          <w:color w:val="000000"/>
          <w:sz w:val="24"/>
          <w:szCs w:val="24"/>
        </w:rPr>
      </w:pPr>
      <w:r>
        <w:rPr>
          <w:color w:val="000000"/>
          <w:sz w:val="24"/>
          <w:szCs w:val="24"/>
        </w:rPr>
        <w:t>„</w:t>
      </w:r>
      <w:r>
        <w:rPr>
          <w:b/>
          <w:i/>
          <w:color w:val="000000"/>
          <w:sz w:val="24"/>
          <w:szCs w:val="24"/>
        </w:rPr>
        <w:t>2. melléklet a 33/2019. (XI. 22.)</w:t>
      </w:r>
      <w:r>
        <w:rPr>
          <w:i/>
          <w:color w:val="000000"/>
          <w:sz w:val="24"/>
          <w:szCs w:val="24"/>
        </w:rPr>
        <w:t xml:space="preserve"> </w:t>
      </w:r>
      <w:r>
        <w:rPr>
          <w:b/>
          <w:i/>
          <w:color w:val="000000"/>
          <w:sz w:val="24"/>
          <w:szCs w:val="24"/>
        </w:rPr>
        <w:t>önkormányzati rendelethez</w:t>
      </w:r>
    </w:p>
    <w:p w:rsidR="00B22618" w:rsidRDefault="00B22618">
      <w:pPr>
        <w:pBdr>
          <w:top w:val="nil"/>
          <w:left w:val="nil"/>
          <w:bottom w:val="nil"/>
          <w:right w:val="nil"/>
          <w:between w:val="nil"/>
        </w:pBdr>
        <w:jc w:val="both"/>
        <w:rPr>
          <w:color w:val="000000"/>
          <w:sz w:val="24"/>
          <w:szCs w:val="24"/>
        </w:rPr>
      </w:pPr>
    </w:p>
    <w:p w:rsidR="00BA41E7" w:rsidRDefault="00BA41E7">
      <w:pPr>
        <w:pBdr>
          <w:top w:val="nil"/>
          <w:left w:val="nil"/>
          <w:bottom w:val="nil"/>
          <w:right w:val="nil"/>
          <w:between w:val="nil"/>
        </w:pBdr>
        <w:jc w:val="both"/>
        <w:rPr>
          <w:color w:val="000000"/>
          <w:sz w:val="24"/>
          <w:szCs w:val="24"/>
        </w:rPr>
      </w:pPr>
    </w:p>
    <w:p w:rsidR="00BA41E7" w:rsidRDefault="00BA41E7">
      <w:pPr>
        <w:pBdr>
          <w:top w:val="nil"/>
          <w:left w:val="nil"/>
          <w:bottom w:val="nil"/>
          <w:right w:val="nil"/>
          <w:between w:val="nil"/>
        </w:pBdr>
        <w:jc w:val="both"/>
        <w:rPr>
          <w:color w:val="000000"/>
          <w:sz w:val="24"/>
          <w:szCs w:val="24"/>
        </w:rPr>
      </w:pPr>
    </w:p>
    <w:p w:rsidR="00B22618" w:rsidRDefault="004E34BA">
      <w:pPr>
        <w:pBdr>
          <w:top w:val="nil"/>
          <w:left w:val="nil"/>
          <w:bottom w:val="nil"/>
          <w:right w:val="nil"/>
          <w:between w:val="nil"/>
        </w:pBdr>
        <w:jc w:val="center"/>
        <w:rPr>
          <w:color w:val="000000"/>
          <w:sz w:val="24"/>
          <w:szCs w:val="24"/>
        </w:rPr>
      </w:pPr>
      <w:r>
        <w:rPr>
          <w:color w:val="000000"/>
          <w:sz w:val="24"/>
          <w:szCs w:val="24"/>
        </w:rPr>
        <w:t>1. Az állandó bizottságok általános feladat- és hatásköre</w:t>
      </w:r>
    </w:p>
    <w:p w:rsidR="00B22618" w:rsidRDefault="00B22618">
      <w:pPr>
        <w:pBdr>
          <w:top w:val="nil"/>
          <w:left w:val="nil"/>
          <w:bottom w:val="nil"/>
          <w:right w:val="nil"/>
          <w:between w:val="nil"/>
        </w:pBdr>
        <w:jc w:val="center"/>
        <w:rPr>
          <w:color w:val="000000"/>
          <w:sz w:val="24"/>
          <w:szCs w:val="24"/>
        </w:rPr>
      </w:pPr>
    </w:p>
    <w:p w:rsidR="00B22618" w:rsidRDefault="004E34BA">
      <w:pPr>
        <w:pBdr>
          <w:top w:val="nil"/>
          <w:left w:val="nil"/>
          <w:bottom w:val="nil"/>
          <w:right w:val="nil"/>
          <w:between w:val="nil"/>
        </w:pBdr>
        <w:jc w:val="both"/>
        <w:rPr>
          <w:color w:val="000000"/>
          <w:sz w:val="24"/>
          <w:szCs w:val="24"/>
        </w:rPr>
      </w:pPr>
      <w:r>
        <w:rPr>
          <w:color w:val="000000"/>
          <w:sz w:val="24"/>
          <w:szCs w:val="24"/>
        </w:rPr>
        <w:t xml:space="preserve">1.1. A bizottság az előkészítésben részt vesz, előzetesen </w:t>
      </w:r>
      <w:r>
        <w:rPr>
          <w:b/>
          <w:color w:val="000000"/>
          <w:sz w:val="24"/>
          <w:szCs w:val="24"/>
        </w:rPr>
        <w:t>állást foglal és véleményezi:</w:t>
      </w:r>
    </w:p>
    <w:p w:rsidR="00B22618" w:rsidRDefault="004E34BA">
      <w:pPr>
        <w:pBdr>
          <w:top w:val="nil"/>
          <w:left w:val="nil"/>
          <w:bottom w:val="nil"/>
          <w:right w:val="nil"/>
          <w:between w:val="nil"/>
        </w:pBdr>
        <w:jc w:val="both"/>
        <w:rPr>
          <w:color w:val="000000"/>
          <w:sz w:val="24"/>
          <w:szCs w:val="24"/>
        </w:rPr>
      </w:pPr>
      <w:r>
        <w:rPr>
          <w:color w:val="000000"/>
          <w:sz w:val="24"/>
          <w:szCs w:val="24"/>
        </w:rPr>
        <w:t>1.1.1. a költségvetésről és a zárszámadásról szóló rendelet-tervezetet,</w:t>
      </w:r>
    </w:p>
    <w:p w:rsidR="00B22618" w:rsidRDefault="004E34BA">
      <w:pPr>
        <w:pBdr>
          <w:top w:val="nil"/>
          <w:left w:val="nil"/>
          <w:bottom w:val="nil"/>
          <w:right w:val="nil"/>
          <w:between w:val="nil"/>
        </w:pBdr>
        <w:jc w:val="both"/>
        <w:rPr>
          <w:color w:val="000000"/>
          <w:sz w:val="24"/>
          <w:szCs w:val="24"/>
        </w:rPr>
      </w:pPr>
      <w:r>
        <w:rPr>
          <w:color w:val="000000"/>
          <w:sz w:val="24"/>
          <w:szCs w:val="24"/>
        </w:rPr>
        <w:t>1.1.2. éves költségvetési koncepciót</w:t>
      </w:r>
    </w:p>
    <w:p w:rsidR="00B22618" w:rsidRDefault="004E34BA">
      <w:pPr>
        <w:pBdr>
          <w:top w:val="nil"/>
          <w:left w:val="nil"/>
          <w:bottom w:val="nil"/>
          <w:right w:val="nil"/>
          <w:between w:val="nil"/>
        </w:pBdr>
        <w:jc w:val="both"/>
        <w:rPr>
          <w:color w:val="000000"/>
          <w:sz w:val="24"/>
          <w:szCs w:val="24"/>
        </w:rPr>
      </w:pPr>
      <w:r>
        <w:rPr>
          <w:color w:val="000000"/>
          <w:sz w:val="24"/>
          <w:szCs w:val="24"/>
        </w:rPr>
        <w:t>1.1.3. a bizottság feladatkörét érintő előterjesztéseket,</w:t>
      </w:r>
    </w:p>
    <w:p w:rsidR="00B22618" w:rsidRDefault="004E34BA">
      <w:pPr>
        <w:pBdr>
          <w:top w:val="nil"/>
          <w:left w:val="nil"/>
          <w:bottom w:val="nil"/>
          <w:right w:val="nil"/>
          <w:between w:val="nil"/>
        </w:pBdr>
        <w:jc w:val="both"/>
        <w:rPr>
          <w:color w:val="000000"/>
          <w:sz w:val="24"/>
          <w:szCs w:val="24"/>
        </w:rPr>
      </w:pPr>
      <w:r>
        <w:rPr>
          <w:color w:val="000000"/>
          <w:sz w:val="24"/>
          <w:szCs w:val="24"/>
        </w:rPr>
        <w:t>1.1.4. az önkormányzat választási ciklusra szóló programjának tervezetét,</w:t>
      </w:r>
    </w:p>
    <w:p w:rsidR="00B22618" w:rsidRDefault="004E34BA">
      <w:pPr>
        <w:pBdr>
          <w:top w:val="nil"/>
          <w:left w:val="nil"/>
          <w:bottom w:val="nil"/>
          <w:right w:val="nil"/>
          <w:between w:val="nil"/>
        </w:pBdr>
        <w:jc w:val="both"/>
        <w:rPr>
          <w:color w:val="000000"/>
          <w:sz w:val="24"/>
          <w:szCs w:val="24"/>
        </w:rPr>
      </w:pPr>
      <w:r>
        <w:rPr>
          <w:color w:val="000000"/>
          <w:sz w:val="24"/>
          <w:szCs w:val="24"/>
        </w:rPr>
        <w:t>1.1.5. a bizottság feladatkörét érintő önkormányzati rendelet-tervezeteket, határozat-tervezeteket.</w:t>
      </w:r>
    </w:p>
    <w:p w:rsidR="00B22618" w:rsidRDefault="00B22618">
      <w:pPr>
        <w:pBdr>
          <w:top w:val="nil"/>
          <w:left w:val="nil"/>
          <w:bottom w:val="nil"/>
          <w:right w:val="nil"/>
          <w:between w:val="nil"/>
        </w:pBdr>
        <w:jc w:val="both"/>
        <w:rPr>
          <w:color w:val="000000"/>
          <w:sz w:val="24"/>
          <w:szCs w:val="24"/>
        </w:rPr>
      </w:pPr>
    </w:p>
    <w:p w:rsidR="00BA41E7" w:rsidRDefault="00BA41E7">
      <w:pPr>
        <w:pBdr>
          <w:top w:val="nil"/>
          <w:left w:val="nil"/>
          <w:bottom w:val="nil"/>
          <w:right w:val="nil"/>
          <w:between w:val="nil"/>
        </w:pBdr>
        <w:jc w:val="both"/>
        <w:rPr>
          <w:color w:val="000000"/>
          <w:sz w:val="24"/>
          <w:szCs w:val="24"/>
        </w:rPr>
      </w:pPr>
    </w:p>
    <w:p w:rsidR="00B22618" w:rsidRDefault="004E34BA">
      <w:pPr>
        <w:pBdr>
          <w:top w:val="nil"/>
          <w:left w:val="nil"/>
          <w:bottom w:val="nil"/>
          <w:right w:val="nil"/>
          <w:between w:val="nil"/>
        </w:pBdr>
        <w:jc w:val="both"/>
        <w:rPr>
          <w:color w:val="000000"/>
          <w:sz w:val="24"/>
          <w:szCs w:val="24"/>
        </w:rPr>
      </w:pPr>
      <w:r>
        <w:rPr>
          <w:color w:val="000000"/>
          <w:sz w:val="24"/>
          <w:szCs w:val="24"/>
        </w:rPr>
        <w:t xml:space="preserve">1.2. A bizottság </w:t>
      </w:r>
      <w:r>
        <w:rPr>
          <w:b/>
          <w:color w:val="000000"/>
          <w:sz w:val="24"/>
          <w:szCs w:val="24"/>
        </w:rPr>
        <w:t>dönt:</w:t>
      </w:r>
    </w:p>
    <w:p w:rsidR="00B22618" w:rsidRDefault="004E34BA">
      <w:pPr>
        <w:pBdr>
          <w:top w:val="nil"/>
          <w:left w:val="nil"/>
          <w:bottom w:val="nil"/>
          <w:right w:val="nil"/>
          <w:between w:val="nil"/>
        </w:pBdr>
        <w:jc w:val="both"/>
        <w:rPr>
          <w:color w:val="000000"/>
          <w:sz w:val="24"/>
          <w:szCs w:val="24"/>
        </w:rPr>
      </w:pPr>
      <w:r>
        <w:rPr>
          <w:color w:val="000000"/>
          <w:sz w:val="24"/>
          <w:szCs w:val="24"/>
        </w:rPr>
        <w:t>1.2.1. munkatervének megállapításában,</w:t>
      </w:r>
    </w:p>
    <w:p w:rsidR="00B22618" w:rsidRDefault="004E34BA">
      <w:pPr>
        <w:pBdr>
          <w:top w:val="nil"/>
          <w:left w:val="nil"/>
          <w:bottom w:val="nil"/>
          <w:right w:val="nil"/>
          <w:between w:val="nil"/>
        </w:pBdr>
        <w:jc w:val="both"/>
        <w:rPr>
          <w:color w:val="000000"/>
          <w:sz w:val="24"/>
          <w:szCs w:val="24"/>
        </w:rPr>
      </w:pPr>
      <w:r>
        <w:rPr>
          <w:color w:val="000000"/>
          <w:sz w:val="24"/>
          <w:szCs w:val="24"/>
        </w:rPr>
        <w:t>1.2.2. a képviselő-testület által átruházott jogkörökben.</w:t>
      </w:r>
    </w:p>
    <w:p w:rsidR="00B22618" w:rsidRDefault="00B22618">
      <w:pPr>
        <w:pBdr>
          <w:top w:val="nil"/>
          <w:left w:val="nil"/>
          <w:bottom w:val="nil"/>
          <w:right w:val="nil"/>
          <w:between w:val="nil"/>
        </w:pBdr>
        <w:jc w:val="both"/>
        <w:rPr>
          <w:color w:val="000000"/>
          <w:sz w:val="24"/>
          <w:szCs w:val="24"/>
        </w:rPr>
      </w:pPr>
    </w:p>
    <w:p w:rsidR="00BA41E7" w:rsidRDefault="00BA41E7">
      <w:pPr>
        <w:pBdr>
          <w:top w:val="nil"/>
          <w:left w:val="nil"/>
          <w:bottom w:val="nil"/>
          <w:right w:val="nil"/>
          <w:between w:val="nil"/>
        </w:pBdr>
        <w:jc w:val="both"/>
        <w:rPr>
          <w:color w:val="000000"/>
          <w:sz w:val="24"/>
          <w:szCs w:val="24"/>
        </w:rPr>
      </w:pPr>
    </w:p>
    <w:p w:rsidR="00B22618" w:rsidRDefault="004E34BA">
      <w:pPr>
        <w:pBdr>
          <w:top w:val="nil"/>
          <w:left w:val="nil"/>
          <w:bottom w:val="nil"/>
          <w:right w:val="nil"/>
          <w:between w:val="nil"/>
        </w:pBdr>
        <w:jc w:val="both"/>
        <w:rPr>
          <w:color w:val="000000"/>
          <w:sz w:val="24"/>
          <w:szCs w:val="24"/>
        </w:rPr>
      </w:pPr>
      <w:r>
        <w:rPr>
          <w:color w:val="000000"/>
          <w:sz w:val="24"/>
          <w:szCs w:val="24"/>
        </w:rPr>
        <w:t xml:space="preserve">1.3. A bizottság </w:t>
      </w:r>
      <w:r>
        <w:rPr>
          <w:b/>
          <w:color w:val="000000"/>
          <w:sz w:val="24"/>
          <w:szCs w:val="24"/>
        </w:rPr>
        <w:t>ellenőrzi</w:t>
      </w:r>
      <w:r>
        <w:rPr>
          <w:color w:val="000000"/>
          <w:sz w:val="24"/>
          <w:szCs w:val="24"/>
        </w:rPr>
        <w:t xml:space="preserve"> határozatainak és a feladatkörét érintő képviselő-testületi határozatoknak a végrehajtását a végrehajtásért felelős személyek beszámoltatása útján.</w:t>
      </w:r>
    </w:p>
    <w:p w:rsidR="00B22618" w:rsidRDefault="00B22618">
      <w:pPr>
        <w:pBdr>
          <w:top w:val="nil"/>
          <w:left w:val="nil"/>
          <w:bottom w:val="nil"/>
          <w:right w:val="nil"/>
          <w:between w:val="nil"/>
        </w:pBdr>
        <w:jc w:val="both"/>
        <w:rPr>
          <w:color w:val="000000"/>
          <w:sz w:val="24"/>
          <w:szCs w:val="24"/>
        </w:rPr>
      </w:pPr>
    </w:p>
    <w:p w:rsidR="00BA41E7" w:rsidRDefault="00BA41E7">
      <w:pPr>
        <w:pBdr>
          <w:top w:val="nil"/>
          <w:left w:val="nil"/>
          <w:bottom w:val="nil"/>
          <w:right w:val="nil"/>
          <w:between w:val="nil"/>
        </w:pBdr>
        <w:jc w:val="both"/>
        <w:rPr>
          <w:color w:val="000000"/>
          <w:sz w:val="24"/>
          <w:szCs w:val="24"/>
        </w:rPr>
      </w:pPr>
    </w:p>
    <w:p w:rsidR="00B22618" w:rsidRDefault="004E34BA">
      <w:pPr>
        <w:pBdr>
          <w:top w:val="nil"/>
          <w:left w:val="nil"/>
          <w:bottom w:val="nil"/>
          <w:right w:val="nil"/>
          <w:between w:val="nil"/>
        </w:pBdr>
        <w:jc w:val="both"/>
        <w:rPr>
          <w:color w:val="000000"/>
          <w:sz w:val="24"/>
          <w:szCs w:val="24"/>
        </w:rPr>
      </w:pPr>
      <w:r>
        <w:rPr>
          <w:color w:val="000000"/>
          <w:sz w:val="24"/>
          <w:szCs w:val="24"/>
        </w:rPr>
        <w:t xml:space="preserve">1.4. A bizottság </w:t>
      </w:r>
      <w:r>
        <w:rPr>
          <w:b/>
          <w:color w:val="000000"/>
          <w:sz w:val="24"/>
          <w:szCs w:val="24"/>
        </w:rPr>
        <w:t>kapcsolatot tart</w:t>
      </w:r>
      <w:r>
        <w:rPr>
          <w:color w:val="000000"/>
          <w:sz w:val="24"/>
          <w:szCs w:val="24"/>
        </w:rPr>
        <w:t xml:space="preserve"> a feladatkörét érintő szakterületen működő intézményekkel és a lakossági önszerveződő közösségekkel.</w:t>
      </w:r>
    </w:p>
    <w:p w:rsidR="00BA41E7" w:rsidRDefault="00BA41E7">
      <w:pPr>
        <w:rPr>
          <w:color w:val="000000"/>
          <w:sz w:val="24"/>
          <w:szCs w:val="24"/>
        </w:rPr>
      </w:pPr>
      <w:r>
        <w:rPr>
          <w:color w:val="000000"/>
          <w:sz w:val="24"/>
          <w:szCs w:val="24"/>
        </w:rPr>
        <w:br w:type="page"/>
      </w:r>
    </w:p>
    <w:p w:rsidR="00B22618" w:rsidRDefault="004E34BA">
      <w:pPr>
        <w:pBdr>
          <w:top w:val="nil"/>
          <w:left w:val="nil"/>
          <w:bottom w:val="nil"/>
          <w:right w:val="nil"/>
          <w:between w:val="nil"/>
        </w:pBdr>
        <w:jc w:val="center"/>
        <w:rPr>
          <w:color w:val="000000"/>
          <w:sz w:val="24"/>
          <w:szCs w:val="24"/>
        </w:rPr>
      </w:pPr>
      <w:r>
        <w:rPr>
          <w:color w:val="000000"/>
          <w:sz w:val="24"/>
          <w:szCs w:val="24"/>
        </w:rPr>
        <w:lastRenderedPageBreak/>
        <w:t>2. Az egyes állandó bizottságok feladat- és hatásköre</w:t>
      </w:r>
    </w:p>
    <w:p w:rsidR="00B22618" w:rsidRDefault="00B22618">
      <w:pPr>
        <w:pBdr>
          <w:top w:val="nil"/>
          <w:left w:val="nil"/>
          <w:bottom w:val="nil"/>
          <w:right w:val="nil"/>
          <w:between w:val="nil"/>
        </w:pBdr>
        <w:jc w:val="center"/>
        <w:rPr>
          <w:color w:val="000000"/>
          <w:sz w:val="24"/>
          <w:szCs w:val="24"/>
        </w:rPr>
      </w:pPr>
    </w:p>
    <w:p w:rsidR="00B22618" w:rsidRDefault="004E34BA" w:rsidP="00BA41E7">
      <w:pPr>
        <w:pBdr>
          <w:top w:val="single" w:sz="4" w:space="1" w:color="auto"/>
          <w:left w:val="single" w:sz="4" w:space="1" w:color="auto"/>
          <w:bottom w:val="single" w:sz="4" w:space="1" w:color="auto"/>
          <w:right w:val="single" w:sz="4" w:space="1" w:color="auto"/>
          <w:between w:val="nil"/>
        </w:pBdr>
        <w:jc w:val="both"/>
        <w:rPr>
          <w:b/>
          <w:color w:val="000000"/>
          <w:sz w:val="24"/>
          <w:szCs w:val="24"/>
        </w:rPr>
      </w:pPr>
      <w:r>
        <w:rPr>
          <w:color w:val="000000"/>
          <w:sz w:val="24"/>
          <w:szCs w:val="24"/>
        </w:rPr>
        <w:t xml:space="preserve">2.1. </w:t>
      </w:r>
      <w:r>
        <w:rPr>
          <w:b/>
          <w:color w:val="000000"/>
          <w:sz w:val="24"/>
          <w:szCs w:val="24"/>
        </w:rPr>
        <w:t>Pénzügyi és Ügyrendi Bizottság</w:t>
      </w:r>
    </w:p>
    <w:p w:rsidR="00B22618" w:rsidRDefault="00B22618">
      <w:pPr>
        <w:pBdr>
          <w:top w:val="nil"/>
          <w:left w:val="nil"/>
          <w:bottom w:val="nil"/>
          <w:right w:val="nil"/>
          <w:between w:val="nil"/>
        </w:pBdr>
        <w:jc w:val="both"/>
        <w:rPr>
          <w:color w:val="000000"/>
          <w:sz w:val="24"/>
          <w:szCs w:val="24"/>
        </w:rPr>
      </w:pPr>
    </w:p>
    <w:p w:rsidR="00B22618" w:rsidRDefault="004E34BA">
      <w:pPr>
        <w:pBdr>
          <w:top w:val="nil"/>
          <w:left w:val="nil"/>
          <w:bottom w:val="nil"/>
          <w:right w:val="nil"/>
          <w:between w:val="nil"/>
        </w:pBdr>
        <w:jc w:val="both"/>
        <w:rPr>
          <w:color w:val="000000"/>
          <w:sz w:val="24"/>
          <w:szCs w:val="24"/>
        </w:rPr>
      </w:pPr>
      <w:r>
        <w:rPr>
          <w:color w:val="000000"/>
          <w:sz w:val="24"/>
          <w:szCs w:val="24"/>
        </w:rPr>
        <w:t>2.1.1. Nyilvántartja, vizsgálja és ellenőrzi a polgármester és az önkormányzati képviselők vagyonnyilatkozatát.</w:t>
      </w:r>
    </w:p>
    <w:p w:rsidR="00B22618" w:rsidRDefault="004E34BA">
      <w:pPr>
        <w:pBdr>
          <w:top w:val="nil"/>
          <w:left w:val="nil"/>
          <w:bottom w:val="nil"/>
          <w:right w:val="nil"/>
          <w:between w:val="nil"/>
        </w:pBdr>
        <w:jc w:val="both"/>
        <w:rPr>
          <w:color w:val="000000"/>
          <w:sz w:val="24"/>
          <w:szCs w:val="24"/>
        </w:rPr>
      </w:pPr>
      <w:r>
        <w:rPr>
          <w:color w:val="000000"/>
          <w:sz w:val="24"/>
          <w:szCs w:val="24"/>
        </w:rPr>
        <w:t xml:space="preserve">2.1.2. Előkészíti az önkormányzati képviselő összeférhetetlenségével, </w:t>
      </w:r>
      <w:proofErr w:type="spellStart"/>
      <w:r>
        <w:rPr>
          <w:color w:val="000000"/>
          <w:sz w:val="24"/>
          <w:szCs w:val="24"/>
        </w:rPr>
        <w:t>méltatlanságával</w:t>
      </w:r>
      <w:proofErr w:type="spellEnd"/>
      <w:r>
        <w:rPr>
          <w:color w:val="000000"/>
          <w:sz w:val="24"/>
          <w:szCs w:val="24"/>
        </w:rPr>
        <w:t xml:space="preserve"> kapcsolatos eljárásokat és a fegyelmi ügyeket.</w:t>
      </w:r>
    </w:p>
    <w:p w:rsidR="00B22618" w:rsidRDefault="00B22618">
      <w:pPr>
        <w:pBdr>
          <w:top w:val="nil"/>
          <w:left w:val="nil"/>
          <w:bottom w:val="nil"/>
          <w:right w:val="nil"/>
          <w:between w:val="nil"/>
        </w:pBdr>
        <w:jc w:val="both"/>
        <w:rPr>
          <w:color w:val="000000"/>
          <w:sz w:val="24"/>
          <w:szCs w:val="24"/>
        </w:rPr>
      </w:pPr>
    </w:p>
    <w:p w:rsidR="00B22618" w:rsidRDefault="004E34BA">
      <w:pPr>
        <w:pBdr>
          <w:top w:val="nil"/>
          <w:left w:val="nil"/>
          <w:bottom w:val="nil"/>
          <w:right w:val="nil"/>
          <w:between w:val="nil"/>
        </w:pBdr>
        <w:jc w:val="both"/>
        <w:rPr>
          <w:color w:val="000000"/>
          <w:sz w:val="24"/>
          <w:szCs w:val="24"/>
        </w:rPr>
      </w:pPr>
      <w:r>
        <w:rPr>
          <w:color w:val="000000"/>
          <w:sz w:val="24"/>
          <w:szCs w:val="24"/>
        </w:rPr>
        <w:t xml:space="preserve">2.1.3. Előzetesen </w:t>
      </w:r>
      <w:r>
        <w:rPr>
          <w:b/>
          <w:color w:val="000000"/>
          <w:sz w:val="24"/>
          <w:szCs w:val="24"/>
        </w:rPr>
        <w:t>állást foglal és véleményezi</w:t>
      </w:r>
      <w:r>
        <w:rPr>
          <w:color w:val="000000"/>
          <w:sz w:val="24"/>
          <w:szCs w:val="24"/>
        </w:rPr>
        <w:t xml:space="preserve"> a képviselő-testület hatáskörébe tartozó alábbi döntéseket:</w:t>
      </w:r>
    </w:p>
    <w:p w:rsidR="00B22618" w:rsidRDefault="00B22618">
      <w:pPr>
        <w:pBdr>
          <w:top w:val="nil"/>
          <w:left w:val="nil"/>
          <w:bottom w:val="nil"/>
          <w:right w:val="nil"/>
          <w:between w:val="nil"/>
        </w:pBdr>
        <w:jc w:val="both"/>
        <w:rPr>
          <w:color w:val="000000"/>
          <w:sz w:val="24"/>
          <w:szCs w:val="24"/>
        </w:rPr>
      </w:pPr>
    </w:p>
    <w:p w:rsidR="00B22618" w:rsidRDefault="004E34BA">
      <w:pPr>
        <w:pBdr>
          <w:top w:val="nil"/>
          <w:left w:val="nil"/>
          <w:bottom w:val="nil"/>
          <w:right w:val="nil"/>
          <w:between w:val="nil"/>
        </w:pBdr>
        <w:jc w:val="both"/>
        <w:rPr>
          <w:color w:val="000000"/>
          <w:sz w:val="24"/>
          <w:szCs w:val="24"/>
        </w:rPr>
      </w:pPr>
      <w:r>
        <w:rPr>
          <w:color w:val="000000"/>
          <w:sz w:val="24"/>
          <w:szCs w:val="24"/>
        </w:rPr>
        <w:t>2.1.3.1. költségvetés megállapítása, módosítása,</w:t>
      </w:r>
    </w:p>
    <w:p w:rsidR="00B22618" w:rsidRDefault="004E34BA">
      <w:pPr>
        <w:pBdr>
          <w:top w:val="nil"/>
          <w:left w:val="nil"/>
          <w:bottom w:val="nil"/>
          <w:right w:val="nil"/>
          <w:between w:val="nil"/>
        </w:pBdr>
        <w:jc w:val="both"/>
        <w:rPr>
          <w:color w:val="000000"/>
          <w:sz w:val="24"/>
          <w:szCs w:val="24"/>
        </w:rPr>
      </w:pPr>
      <w:r>
        <w:rPr>
          <w:color w:val="000000"/>
          <w:sz w:val="24"/>
          <w:szCs w:val="24"/>
        </w:rPr>
        <w:t>2.1.3.2. költségvetési koncepció megállapítása</w:t>
      </w:r>
    </w:p>
    <w:p w:rsidR="00B22618" w:rsidRDefault="004E34BA">
      <w:pPr>
        <w:pBdr>
          <w:top w:val="nil"/>
          <w:left w:val="nil"/>
          <w:bottom w:val="nil"/>
          <w:right w:val="nil"/>
          <w:between w:val="nil"/>
        </w:pBdr>
        <w:jc w:val="both"/>
        <w:rPr>
          <w:color w:val="000000"/>
          <w:sz w:val="24"/>
          <w:szCs w:val="24"/>
        </w:rPr>
      </w:pPr>
      <w:r>
        <w:rPr>
          <w:color w:val="000000"/>
          <w:sz w:val="24"/>
          <w:szCs w:val="24"/>
        </w:rPr>
        <w:t>2.1.3.3. éves beszámoló tervezete,</w:t>
      </w:r>
    </w:p>
    <w:p w:rsidR="00B22618" w:rsidRDefault="004E34BA">
      <w:pPr>
        <w:pBdr>
          <w:top w:val="nil"/>
          <w:left w:val="nil"/>
          <w:bottom w:val="nil"/>
          <w:right w:val="nil"/>
          <w:between w:val="nil"/>
        </w:pBdr>
        <w:jc w:val="both"/>
        <w:rPr>
          <w:color w:val="000000"/>
          <w:sz w:val="24"/>
          <w:szCs w:val="24"/>
        </w:rPr>
      </w:pPr>
      <w:r>
        <w:rPr>
          <w:color w:val="000000"/>
          <w:sz w:val="24"/>
          <w:szCs w:val="24"/>
        </w:rPr>
        <w:t>2.1.3.4. adósságot keletkeztető kötelezettségvállalások,</w:t>
      </w:r>
    </w:p>
    <w:p w:rsidR="00B22618" w:rsidRDefault="004E34BA">
      <w:pPr>
        <w:pBdr>
          <w:top w:val="nil"/>
          <w:left w:val="nil"/>
          <w:bottom w:val="nil"/>
          <w:right w:val="nil"/>
          <w:between w:val="nil"/>
        </w:pBdr>
        <w:jc w:val="both"/>
        <w:rPr>
          <w:color w:val="000000"/>
          <w:sz w:val="24"/>
          <w:szCs w:val="24"/>
        </w:rPr>
      </w:pPr>
      <w:r>
        <w:rPr>
          <w:color w:val="000000"/>
          <w:sz w:val="24"/>
          <w:szCs w:val="24"/>
        </w:rPr>
        <w:t>2.1.3.5. az egyes pályázatokhoz kapcsolódó pénzügyi kötelezettségvállalások,</w:t>
      </w:r>
    </w:p>
    <w:p w:rsidR="00B22618" w:rsidRDefault="004E34BA">
      <w:pPr>
        <w:pBdr>
          <w:top w:val="nil"/>
          <w:left w:val="nil"/>
          <w:bottom w:val="nil"/>
          <w:right w:val="nil"/>
          <w:between w:val="nil"/>
        </w:pBdr>
        <w:jc w:val="both"/>
        <w:rPr>
          <w:color w:val="000000"/>
          <w:sz w:val="24"/>
          <w:szCs w:val="24"/>
        </w:rPr>
      </w:pPr>
      <w:r>
        <w:rPr>
          <w:color w:val="000000"/>
          <w:sz w:val="24"/>
          <w:szCs w:val="24"/>
        </w:rPr>
        <w:t>2.1.3.6. helyi adó megállapítása, módosítása,</w:t>
      </w:r>
    </w:p>
    <w:p w:rsidR="00B22618" w:rsidRDefault="004E34BA">
      <w:pPr>
        <w:pBdr>
          <w:top w:val="nil"/>
          <w:left w:val="nil"/>
          <w:bottom w:val="nil"/>
          <w:right w:val="nil"/>
          <w:between w:val="nil"/>
        </w:pBdr>
        <w:jc w:val="both"/>
        <w:rPr>
          <w:color w:val="000000"/>
          <w:sz w:val="24"/>
          <w:szCs w:val="24"/>
        </w:rPr>
      </w:pPr>
      <w:r>
        <w:rPr>
          <w:color w:val="000000"/>
          <w:sz w:val="24"/>
          <w:szCs w:val="24"/>
        </w:rPr>
        <w:t>2.1.3.7. költségvetési bevételek – ezen belül kiemelten saját bevételek – alakulása,</w:t>
      </w:r>
    </w:p>
    <w:p w:rsidR="00B22618" w:rsidRDefault="004E34BA">
      <w:pPr>
        <w:pBdr>
          <w:top w:val="nil"/>
          <w:left w:val="nil"/>
          <w:bottom w:val="nil"/>
          <w:right w:val="nil"/>
          <w:between w:val="nil"/>
        </w:pBdr>
        <w:jc w:val="both"/>
        <w:rPr>
          <w:color w:val="000000"/>
          <w:sz w:val="24"/>
          <w:szCs w:val="24"/>
        </w:rPr>
      </w:pPr>
      <w:r>
        <w:rPr>
          <w:color w:val="000000"/>
          <w:sz w:val="24"/>
          <w:szCs w:val="24"/>
        </w:rPr>
        <w:t>2.1.3.8. vagyonváltozás alakulása,</w:t>
      </w:r>
    </w:p>
    <w:p w:rsidR="00B22618" w:rsidRDefault="004E34BA">
      <w:pPr>
        <w:pBdr>
          <w:top w:val="nil"/>
          <w:left w:val="nil"/>
          <w:bottom w:val="nil"/>
          <w:right w:val="nil"/>
          <w:between w:val="nil"/>
        </w:pBdr>
        <w:jc w:val="both"/>
        <w:rPr>
          <w:color w:val="000000"/>
          <w:sz w:val="24"/>
          <w:szCs w:val="24"/>
        </w:rPr>
      </w:pPr>
      <w:r>
        <w:rPr>
          <w:color w:val="000000"/>
          <w:sz w:val="24"/>
          <w:szCs w:val="24"/>
        </w:rPr>
        <w:t>2.1.3.9. az önkormányzat és a polgármesteri hivatal szervezeti és működési szabályzatának megállapítása, módosítása, kiegészítése,</w:t>
      </w:r>
    </w:p>
    <w:p w:rsidR="00B22618" w:rsidRDefault="004E34BA">
      <w:pPr>
        <w:pBdr>
          <w:top w:val="nil"/>
          <w:left w:val="nil"/>
          <w:bottom w:val="nil"/>
          <w:right w:val="nil"/>
          <w:between w:val="nil"/>
        </w:pBdr>
        <w:jc w:val="both"/>
        <w:rPr>
          <w:color w:val="000000"/>
          <w:sz w:val="24"/>
          <w:szCs w:val="24"/>
        </w:rPr>
      </w:pPr>
      <w:r>
        <w:rPr>
          <w:color w:val="000000"/>
          <w:sz w:val="24"/>
          <w:szCs w:val="24"/>
        </w:rPr>
        <w:t>2.1.3.10. a polgármesteri hivatal létszám-meghatározása</w:t>
      </w:r>
    </w:p>
    <w:p w:rsidR="00B22618" w:rsidRDefault="004E34BA">
      <w:pPr>
        <w:pBdr>
          <w:top w:val="nil"/>
          <w:left w:val="nil"/>
          <w:bottom w:val="nil"/>
          <w:right w:val="nil"/>
          <w:between w:val="nil"/>
        </w:pBdr>
        <w:jc w:val="both"/>
        <w:rPr>
          <w:color w:val="000000"/>
          <w:sz w:val="24"/>
          <w:szCs w:val="24"/>
        </w:rPr>
      </w:pPr>
      <w:r>
        <w:rPr>
          <w:color w:val="000000"/>
          <w:sz w:val="24"/>
          <w:szCs w:val="24"/>
        </w:rPr>
        <w:t>2.1.3.11. a képviselők, a polgármester és az alpolgármesterek összeférhetetlenségi, méltatlansági és fegyelmi ügyei,</w:t>
      </w:r>
    </w:p>
    <w:p w:rsidR="00B22618" w:rsidRDefault="004E34BA">
      <w:pPr>
        <w:pBdr>
          <w:top w:val="nil"/>
          <w:left w:val="nil"/>
          <w:bottom w:val="nil"/>
          <w:right w:val="nil"/>
          <w:between w:val="nil"/>
        </w:pBdr>
        <w:jc w:val="both"/>
        <w:rPr>
          <w:color w:val="000000"/>
          <w:sz w:val="24"/>
          <w:szCs w:val="24"/>
        </w:rPr>
      </w:pPr>
      <w:r>
        <w:rPr>
          <w:color w:val="000000"/>
          <w:sz w:val="24"/>
          <w:szCs w:val="24"/>
        </w:rPr>
        <w:t>2.1.3.12. a képviselők, a polgármester javadalmazására, egyéb juttatásokra vonatkozó előterjesztések,</w:t>
      </w:r>
    </w:p>
    <w:p w:rsidR="00B22618" w:rsidRDefault="004E34BA">
      <w:pPr>
        <w:pBdr>
          <w:top w:val="nil"/>
          <w:left w:val="nil"/>
          <w:bottom w:val="nil"/>
          <w:right w:val="nil"/>
          <w:between w:val="nil"/>
        </w:pBdr>
        <w:jc w:val="both"/>
        <w:rPr>
          <w:color w:val="000000"/>
          <w:sz w:val="24"/>
          <w:szCs w:val="24"/>
        </w:rPr>
      </w:pPr>
      <w:r>
        <w:rPr>
          <w:color w:val="000000"/>
          <w:sz w:val="24"/>
          <w:szCs w:val="24"/>
        </w:rPr>
        <w:t>2.1.3.13. a polgármester szabadság ütemezésének és a szabadság igénybevételéről szóló beszámoló jóváhagyása,</w:t>
      </w:r>
    </w:p>
    <w:p w:rsidR="00B22618" w:rsidRDefault="004E34BA">
      <w:pPr>
        <w:pBdr>
          <w:top w:val="nil"/>
          <w:left w:val="nil"/>
          <w:bottom w:val="nil"/>
          <w:right w:val="nil"/>
          <w:between w:val="nil"/>
        </w:pBdr>
        <w:jc w:val="both"/>
        <w:rPr>
          <w:color w:val="000000"/>
          <w:sz w:val="24"/>
          <w:szCs w:val="24"/>
        </w:rPr>
      </w:pPr>
      <w:r>
        <w:rPr>
          <w:color w:val="000000"/>
          <w:sz w:val="24"/>
          <w:szCs w:val="24"/>
        </w:rPr>
        <w:t>2.1.3.14. hozzájárulás, hogy a polgármester felügyelő bizottság, igazgatótanács tagja, gazdasági társaság vezető tisztségviselője, szövetkezet tisztségviselője, civil szervezet kezelő szervezetének tagja, tisztségviselője legyen,</w:t>
      </w:r>
    </w:p>
    <w:p w:rsidR="00B22618" w:rsidRDefault="004E34BA">
      <w:pPr>
        <w:pBdr>
          <w:top w:val="nil"/>
          <w:left w:val="nil"/>
          <w:bottom w:val="nil"/>
          <w:right w:val="nil"/>
          <w:between w:val="nil"/>
        </w:pBdr>
        <w:jc w:val="both"/>
        <w:rPr>
          <w:color w:val="000000"/>
          <w:sz w:val="24"/>
          <w:szCs w:val="24"/>
        </w:rPr>
      </w:pPr>
      <w:r>
        <w:rPr>
          <w:color w:val="000000"/>
          <w:sz w:val="24"/>
          <w:szCs w:val="24"/>
        </w:rPr>
        <w:t>2.1.3.15. a polgármesteri hivatal beszámolója,</w:t>
      </w:r>
    </w:p>
    <w:p w:rsidR="00B22618" w:rsidRDefault="004E34BA">
      <w:pPr>
        <w:pBdr>
          <w:top w:val="nil"/>
          <w:left w:val="nil"/>
          <w:bottom w:val="nil"/>
          <w:right w:val="nil"/>
          <w:between w:val="nil"/>
        </w:pBdr>
        <w:jc w:val="both"/>
        <w:rPr>
          <w:color w:val="000000"/>
          <w:sz w:val="24"/>
          <w:szCs w:val="24"/>
        </w:rPr>
      </w:pPr>
      <w:r>
        <w:rPr>
          <w:color w:val="000000"/>
          <w:sz w:val="24"/>
          <w:szCs w:val="24"/>
        </w:rPr>
        <w:t>2.1.3.16. Közbeszerzési Szabályzat véleményezése,</w:t>
      </w:r>
    </w:p>
    <w:p w:rsidR="00B22618" w:rsidRDefault="004E34BA">
      <w:pPr>
        <w:pBdr>
          <w:top w:val="nil"/>
          <w:left w:val="nil"/>
          <w:bottom w:val="nil"/>
          <w:right w:val="nil"/>
          <w:between w:val="nil"/>
        </w:pBdr>
        <w:jc w:val="both"/>
        <w:rPr>
          <w:color w:val="000000"/>
          <w:sz w:val="24"/>
          <w:szCs w:val="24"/>
        </w:rPr>
      </w:pPr>
      <w:r>
        <w:rPr>
          <w:color w:val="000000"/>
          <w:sz w:val="24"/>
          <w:szCs w:val="24"/>
        </w:rPr>
        <w:t>2.1.3.17. Települési Értéktár Bizottság tevékenységéről szóló beszámolójának véleményezése,</w:t>
      </w:r>
    </w:p>
    <w:p w:rsidR="00B22618" w:rsidRDefault="004E34BA">
      <w:pPr>
        <w:pBdr>
          <w:top w:val="nil"/>
          <w:left w:val="nil"/>
          <w:bottom w:val="nil"/>
          <w:right w:val="nil"/>
          <w:between w:val="nil"/>
        </w:pBdr>
        <w:jc w:val="both"/>
        <w:rPr>
          <w:color w:val="000000"/>
          <w:sz w:val="24"/>
          <w:szCs w:val="24"/>
        </w:rPr>
      </w:pPr>
      <w:r>
        <w:rPr>
          <w:color w:val="000000"/>
          <w:sz w:val="24"/>
          <w:szCs w:val="24"/>
        </w:rPr>
        <w:t>2.1.3.18. előirányzat-módosításról és átcsoportosításról az éves költségvetési rendeletben meghatározott értékhatárig,</w:t>
      </w:r>
    </w:p>
    <w:p w:rsidR="00B22618" w:rsidRDefault="004E34BA">
      <w:pPr>
        <w:pBdr>
          <w:top w:val="nil"/>
          <w:left w:val="nil"/>
          <w:bottom w:val="nil"/>
          <w:right w:val="nil"/>
          <w:between w:val="nil"/>
        </w:pBdr>
        <w:jc w:val="both"/>
        <w:rPr>
          <w:color w:val="000000"/>
          <w:sz w:val="24"/>
          <w:szCs w:val="24"/>
        </w:rPr>
      </w:pPr>
      <w:r>
        <w:rPr>
          <w:color w:val="000000"/>
          <w:sz w:val="24"/>
          <w:szCs w:val="24"/>
        </w:rPr>
        <w:t>2.1.3.19. „Mosonmagyaróvár Város Kiváló Köztisztviselője” díj odaítélése tekintetében elbírálja a díjazásra irányuló előterjesztéseket és javaslatot tesz a Képviselő-testület elé terjesztendő személyről,</w:t>
      </w:r>
    </w:p>
    <w:p w:rsidR="00B22618" w:rsidRDefault="004E34BA">
      <w:pPr>
        <w:pBdr>
          <w:top w:val="nil"/>
          <w:left w:val="nil"/>
          <w:bottom w:val="nil"/>
          <w:right w:val="nil"/>
          <w:between w:val="nil"/>
        </w:pBdr>
        <w:jc w:val="both"/>
        <w:rPr>
          <w:color w:val="000000"/>
          <w:sz w:val="24"/>
          <w:szCs w:val="24"/>
        </w:rPr>
      </w:pPr>
      <w:r>
        <w:rPr>
          <w:color w:val="000000"/>
          <w:sz w:val="24"/>
          <w:szCs w:val="24"/>
        </w:rPr>
        <w:t>2.1.3.20. belső ellenőrök tevékenységéről szóló éves beszámoló elfogadásáról,</w:t>
      </w:r>
    </w:p>
    <w:p w:rsidR="00B22618" w:rsidRDefault="004E34BA">
      <w:pPr>
        <w:pBdr>
          <w:top w:val="nil"/>
          <w:left w:val="nil"/>
          <w:bottom w:val="nil"/>
          <w:right w:val="nil"/>
          <w:between w:val="nil"/>
        </w:pBdr>
        <w:jc w:val="both"/>
        <w:rPr>
          <w:color w:val="000000"/>
          <w:sz w:val="24"/>
          <w:szCs w:val="24"/>
        </w:rPr>
      </w:pPr>
      <w:r>
        <w:rPr>
          <w:color w:val="000000"/>
          <w:sz w:val="24"/>
          <w:szCs w:val="24"/>
        </w:rPr>
        <w:t xml:space="preserve">2.1.3.21. minden olyan önkormányzati rendelet-tervezetet és </w:t>
      </w:r>
      <w:proofErr w:type="gramStart"/>
      <w:r>
        <w:rPr>
          <w:color w:val="000000"/>
          <w:sz w:val="24"/>
          <w:szCs w:val="24"/>
        </w:rPr>
        <w:t>határozat tervezetet</w:t>
      </w:r>
      <w:proofErr w:type="gramEnd"/>
      <w:r>
        <w:rPr>
          <w:color w:val="000000"/>
          <w:sz w:val="24"/>
          <w:szCs w:val="24"/>
        </w:rPr>
        <w:t>, mely tárgykörénél fogva nem sorolható további bizottság feladatkörébe sem.</w:t>
      </w:r>
    </w:p>
    <w:p w:rsidR="00B22618" w:rsidRDefault="00B22618">
      <w:pPr>
        <w:pBdr>
          <w:top w:val="nil"/>
          <w:left w:val="nil"/>
          <w:bottom w:val="nil"/>
          <w:right w:val="nil"/>
          <w:between w:val="nil"/>
        </w:pBdr>
        <w:jc w:val="both"/>
        <w:rPr>
          <w:color w:val="000000"/>
          <w:sz w:val="24"/>
          <w:szCs w:val="24"/>
        </w:rPr>
      </w:pPr>
    </w:p>
    <w:p w:rsidR="00BE0645" w:rsidRPr="00BE0645" w:rsidRDefault="00BE0645" w:rsidP="00BE0645">
      <w:pPr>
        <w:pBdr>
          <w:top w:val="nil"/>
          <w:left w:val="nil"/>
          <w:bottom w:val="nil"/>
          <w:right w:val="nil"/>
          <w:between w:val="nil"/>
        </w:pBdr>
        <w:jc w:val="both"/>
        <w:rPr>
          <w:i/>
          <w:color w:val="000000"/>
          <w:sz w:val="24"/>
          <w:szCs w:val="24"/>
        </w:rPr>
      </w:pPr>
      <w:r w:rsidRPr="00BE0645">
        <w:rPr>
          <w:i/>
          <w:color w:val="000000"/>
          <w:sz w:val="24"/>
          <w:szCs w:val="24"/>
        </w:rPr>
        <w:t>2.1.</w:t>
      </w:r>
      <w:r w:rsidR="00825FC5">
        <w:rPr>
          <w:i/>
          <w:color w:val="000000"/>
          <w:sz w:val="24"/>
          <w:szCs w:val="24"/>
        </w:rPr>
        <w:t>3</w:t>
      </w:r>
      <w:r w:rsidRPr="00BE0645">
        <w:rPr>
          <w:i/>
          <w:color w:val="000000"/>
          <w:sz w:val="24"/>
          <w:szCs w:val="24"/>
        </w:rPr>
        <w:t>.</w:t>
      </w:r>
      <w:r w:rsidR="00825FC5">
        <w:rPr>
          <w:i/>
          <w:color w:val="000000"/>
          <w:sz w:val="24"/>
          <w:szCs w:val="24"/>
        </w:rPr>
        <w:t>22</w:t>
      </w:r>
      <w:r w:rsidRPr="00BE0645">
        <w:rPr>
          <w:i/>
          <w:color w:val="000000"/>
          <w:sz w:val="24"/>
          <w:szCs w:val="24"/>
        </w:rPr>
        <w:t>. az államháztartáson kívüli forrás önkormányzat részére történő átvételéről 1.000.000 Ft – 5.000.000 Ft többlet pénzügyi kötelezettségvállalási értékhatárig,</w:t>
      </w:r>
    </w:p>
    <w:p w:rsidR="00BE0645" w:rsidRPr="00BE0645" w:rsidRDefault="00BE0645" w:rsidP="00BE0645">
      <w:pPr>
        <w:pBdr>
          <w:top w:val="nil"/>
          <w:left w:val="nil"/>
          <w:bottom w:val="nil"/>
          <w:right w:val="nil"/>
          <w:between w:val="nil"/>
        </w:pBdr>
        <w:jc w:val="both"/>
        <w:rPr>
          <w:i/>
          <w:color w:val="000000"/>
          <w:sz w:val="24"/>
          <w:szCs w:val="24"/>
        </w:rPr>
      </w:pPr>
      <w:r w:rsidRPr="00BE0645">
        <w:rPr>
          <w:i/>
          <w:color w:val="000000"/>
          <w:sz w:val="24"/>
          <w:szCs w:val="24"/>
        </w:rPr>
        <w:t>2.1.</w:t>
      </w:r>
      <w:r w:rsidR="00825FC5">
        <w:rPr>
          <w:i/>
          <w:color w:val="000000"/>
          <w:sz w:val="24"/>
          <w:szCs w:val="24"/>
        </w:rPr>
        <w:t>3</w:t>
      </w:r>
      <w:r w:rsidRPr="00BE0645">
        <w:rPr>
          <w:i/>
          <w:color w:val="000000"/>
          <w:sz w:val="24"/>
          <w:szCs w:val="24"/>
        </w:rPr>
        <w:t>.2</w:t>
      </w:r>
      <w:r w:rsidR="00825FC5">
        <w:rPr>
          <w:i/>
          <w:color w:val="000000"/>
          <w:sz w:val="24"/>
          <w:szCs w:val="24"/>
        </w:rPr>
        <w:t>3</w:t>
      </w:r>
      <w:r w:rsidRPr="00BE0645">
        <w:rPr>
          <w:i/>
          <w:color w:val="000000"/>
          <w:sz w:val="24"/>
          <w:szCs w:val="24"/>
        </w:rPr>
        <w:t>. az államháztartáson kívüli forrás költségvetési szerv részére történő átvételéről 100.000 Ft – 5.000.000 Ft többlet pénzügyi kötelezettségvállalási értékhatárig,</w:t>
      </w:r>
    </w:p>
    <w:p w:rsidR="00BE0645" w:rsidRPr="00BE0645" w:rsidRDefault="00BE0645" w:rsidP="00BE0645">
      <w:pPr>
        <w:pBdr>
          <w:top w:val="nil"/>
          <w:left w:val="nil"/>
          <w:bottom w:val="nil"/>
          <w:right w:val="nil"/>
          <w:between w:val="nil"/>
        </w:pBdr>
        <w:jc w:val="both"/>
        <w:rPr>
          <w:i/>
          <w:color w:val="000000"/>
          <w:sz w:val="24"/>
          <w:szCs w:val="24"/>
        </w:rPr>
      </w:pPr>
      <w:r w:rsidRPr="00BE0645">
        <w:rPr>
          <w:i/>
          <w:color w:val="000000"/>
          <w:sz w:val="24"/>
          <w:szCs w:val="24"/>
        </w:rPr>
        <w:t>2.1.</w:t>
      </w:r>
      <w:r w:rsidR="00825FC5">
        <w:rPr>
          <w:i/>
          <w:color w:val="000000"/>
          <w:sz w:val="24"/>
          <w:szCs w:val="24"/>
        </w:rPr>
        <w:t>3.24.</w:t>
      </w:r>
      <w:r w:rsidRPr="00BE0645">
        <w:rPr>
          <w:i/>
          <w:color w:val="000000"/>
          <w:sz w:val="24"/>
          <w:szCs w:val="24"/>
        </w:rPr>
        <w:t xml:space="preserve"> az önkormányzatra, illetve intézményeire vonatkozó éves belső ellenőrzési terv jóváhagyásáról,</w:t>
      </w:r>
    </w:p>
    <w:p w:rsidR="00BE0645" w:rsidRPr="00BE0645" w:rsidRDefault="00BE0645" w:rsidP="00BE0645">
      <w:pPr>
        <w:pBdr>
          <w:top w:val="nil"/>
          <w:left w:val="nil"/>
          <w:bottom w:val="nil"/>
          <w:right w:val="nil"/>
          <w:between w:val="nil"/>
        </w:pBdr>
        <w:jc w:val="both"/>
        <w:rPr>
          <w:i/>
          <w:color w:val="000000"/>
          <w:sz w:val="24"/>
          <w:szCs w:val="24"/>
        </w:rPr>
      </w:pPr>
      <w:r w:rsidRPr="00BE0645">
        <w:rPr>
          <w:i/>
          <w:color w:val="000000"/>
          <w:sz w:val="24"/>
          <w:szCs w:val="24"/>
        </w:rPr>
        <w:lastRenderedPageBreak/>
        <w:t>2.1.</w:t>
      </w:r>
      <w:r w:rsidR="00825FC5">
        <w:rPr>
          <w:i/>
          <w:color w:val="000000"/>
          <w:sz w:val="24"/>
          <w:szCs w:val="24"/>
        </w:rPr>
        <w:t>3</w:t>
      </w:r>
      <w:r w:rsidRPr="00BE0645">
        <w:rPr>
          <w:i/>
          <w:color w:val="000000"/>
          <w:sz w:val="24"/>
          <w:szCs w:val="24"/>
        </w:rPr>
        <w:t>.</w:t>
      </w:r>
      <w:r w:rsidR="00825FC5">
        <w:rPr>
          <w:i/>
          <w:color w:val="000000"/>
          <w:sz w:val="24"/>
          <w:szCs w:val="24"/>
        </w:rPr>
        <w:t>25</w:t>
      </w:r>
      <w:r w:rsidRPr="00BE0645">
        <w:rPr>
          <w:i/>
          <w:color w:val="000000"/>
          <w:sz w:val="24"/>
          <w:szCs w:val="24"/>
        </w:rPr>
        <w:t>.</w:t>
      </w:r>
      <w:r w:rsidR="00825FC5">
        <w:rPr>
          <w:i/>
          <w:color w:val="000000"/>
          <w:sz w:val="24"/>
          <w:szCs w:val="24"/>
        </w:rPr>
        <w:tab/>
      </w:r>
      <w:r w:rsidRPr="00BE0645">
        <w:rPr>
          <w:i/>
          <w:color w:val="000000"/>
          <w:sz w:val="24"/>
          <w:szCs w:val="24"/>
        </w:rPr>
        <w:t>belső ellenőrök tevékenységéről szóló féléves beszámoló elfogadásáról,</w:t>
      </w:r>
    </w:p>
    <w:p w:rsidR="00BE0645" w:rsidRPr="00BE0645" w:rsidRDefault="00BE0645" w:rsidP="00BE0645">
      <w:pPr>
        <w:pBdr>
          <w:top w:val="nil"/>
          <w:left w:val="nil"/>
          <w:bottom w:val="nil"/>
          <w:right w:val="nil"/>
          <w:between w:val="nil"/>
        </w:pBdr>
        <w:jc w:val="both"/>
        <w:rPr>
          <w:i/>
          <w:color w:val="000000"/>
          <w:sz w:val="24"/>
          <w:szCs w:val="24"/>
        </w:rPr>
      </w:pPr>
      <w:r w:rsidRPr="00BE0645">
        <w:rPr>
          <w:i/>
          <w:color w:val="000000"/>
          <w:sz w:val="24"/>
          <w:szCs w:val="24"/>
        </w:rPr>
        <w:t>2.1.</w:t>
      </w:r>
      <w:r w:rsidR="00825FC5">
        <w:rPr>
          <w:i/>
          <w:color w:val="000000"/>
          <w:sz w:val="24"/>
          <w:szCs w:val="24"/>
        </w:rPr>
        <w:t>3.26.</w:t>
      </w:r>
      <w:r w:rsidR="00825FC5">
        <w:rPr>
          <w:i/>
          <w:color w:val="000000"/>
          <w:sz w:val="24"/>
          <w:szCs w:val="24"/>
        </w:rPr>
        <w:tab/>
      </w:r>
      <w:r w:rsidRPr="00BE0645">
        <w:rPr>
          <w:i/>
          <w:color w:val="000000"/>
          <w:sz w:val="24"/>
          <w:szCs w:val="24"/>
        </w:rPr>
        <w:t>korlátozási kártalanítás fizetéséről az önkormányzat által elrendelt telekalakítási, illetőleg építési tilalommal terhelt ingatlanok tulajdonosai részére,</w:t>
      </w:r>
    </w:p>
    <w:p w:rsidR="00BE0645" w:rsidRPr="00BE0645" w:rsidRDefault="00BE0645" w:rsidP="00BE0645">
      <w:pPr>
        <w:pBdr>
          <w:top w:val="nil"/>
          <w:left w:val="nil"/>
          <w:bottom w:val="nil"/>
          <w:right w:val="nil"/>
          <w:between w:val="nil"/>
        </w:pBdr>
        <w:jc w:val="both"/>
        <w:rPr>
          <w:i/>
          <w:color w:val="000000"/>
          <w:sz w:val="24"/>
          <w:szCs w:val="24"/>
        </w:rPr>
      </w:pPr>
      <w:r w:rsidRPr="00BE0645">
        <w:rPr>
          <w:i/>
          <w:color w:val="000000"/>
          <w:sz w:val="24"/>
          <w:szCs w:val="24"/>
        </w:rPr>
        <w:t>2.1.</w:t>
      </w:r>
      <w:r w:rsidR="00825FC5">
        <w:rPr>
          <w:i/>
          <w:color w:val="000000"/>
          <w:sz w:val="24"/>
          <w:szCs w:val="24"/>
        </w:rPr>
        <w:t>3.27.</w:t>
      </w:r>
      <w:r w:rsidR="00825FC5">
        <w:rPr>
          <w:i/>
          <w:color w:val="000000"/>
          <w:sz w:val="24"/>
          <w:szCs w:val="24"/>
        </w:rPr>
        <w:tab/>
      </w:r>
      <w:r w:rsidRPr="00BE0645">
        <w:rPr>
          <w:i/>
          <w:color w:val="000000"/>
          <w:sz w:val="24"/>
          <w:szCs w:val="24"/>
        </w:rPr>
        <w:t>a behajthatatlan követelések megállapításában és számviteli leírásának engedélyezésében a költségvetési rendeletben meghatározott értékhatárig,</w:t>
      </w:r>
    </w:p>
    <w:p w:rsidR="00BE0645" w:rsidRPr="00BE0645" w:rsidRDefault="00BE0645" w:rsidP="00BE0645">
      <w:pPr>
        <w:pBdr>
          <w:top w:val="nil"/>
          <w:left w:val="nil"/>
          <w:bottom w:val="nil"/>
          <w:right w:val="nil"/>
          <w:between w:val="nil"/>
        </w:pBdr>
        <w:jc w:val="both"/>
        <w:rPr>
          <w:i/>
          <w:color w:val="000000"/>
          <w:sz w:val="24"/>
          <w:szCs w:val="24"/>
        </w:rPr>
      </w:pPr>
      <w:r w:rsidRPr="00BE0645">
        <w:rPr>
          <w:i/>
          <w:color w:val="000000"/>
          <w:sz w:val="24"/>
          <w:szCs w:val="24"/>
        </w:rPr>
        <w:t>2.1.</w:t>
      </w:r>
      <w:r w:rsidR="00825FC5">
        <w:rPr>
          <w:i/>
          <w:color w:val="000000"/>
          <w:sz w:val="24"/>
          <w:szCs w:val="24"/>
        </w:rPr>
        <w:t>3.28.</w:t>
      </w:r>
      <w:r w:rsidR="00825FC5">
        <w:rPr>
          <w:i/>
          <w:color w:val="000000"/>
          <w:sz w:val="24"/>
          <w:szCs w:val="24"/>
        </w:rPr>
        <w:tab/>
      </w:r>
      <w:r w:rsidRPr="00BE0645">
        <w:rPr>
          <w:i/>
          <w:color w:val="000000"/>
          <w:sz w:val="24"/>
          <w:szCs w:val="24"/>
        </w:rPr>
        <w:t>a köznevelési intézmények szervezeti és működési szabályzatának, házirendjének, valamint a pedagógiai program azon rendelkezéseinek érvénybeléptetése, amelyekből a fenntartóra, működtetőre többletkötelezettség hárul,</w:t>
      </w:r>
    </w:p>
    <w:p w:rsidR="00BE0645" w:rsidRPr="00BE0645" w:rsidRDefault="00BE0645" w:rsidP="00BE0645">
      <w:pPr>
        <w:pBdr>
          <w:top w:val="nil"/>
          <w:left w:val="nil"/>
          <w:bottom w:val="nil"/>
          <w:right w:val="nil"/>
          <w:between w:val="nil"/>
        </w:pBdr>
        <w:jc w:val="both"/>
        <w:rPr>
          <w:i/>
          <w:color w:val="000000"/>
          <w:sz w:val="24"/>
          <w:szCs w:val="24"/>
        </w:rPr>
      </w:pPr>
      <w:r w:rsidRPr="00BE0645">
        <w:rPr>
          <w:i/>
          <w:color w:val="000000"/>
          <w:sz w:val="24"/>
          <w:szCs w:val="24"/>
        </w:rPr>
        <w:t>2.1.</w:t>
      </w:r>
      <w:r w:rsidR="00825FC5">
        <w:rPr>
          <w:i/>
          <w:color w:val="000000"/>
          <w:sz w:val="24"/>
          <w:szCs w:val="24"/>
        </w:rPr>
        <w:t>3.29.</w:t>
      </w:r>
      <w:r w:rsidR="00825FC5">
        <w:rPr>
          <w:i/>
          <w:color w:val="000000"/>
          <w:sz w:val="24"/>
          <w:szCs w:val="24"/>
        </w:rPr>
        <w:tab/>
      </w:r>
      <w:r w:rsidRPr="00BE0645">
        <w:rPr>
          <w:i/>
          <w:color w:val="000000"/>
          <w:sz w:val="24"/>
          <w:szCs w:val="24"/>
        </w:rPr>
        <w:t>Települési Értéktár Bizottság működési szabályzatának elfogadásáról,</w:t>
      </w:r>
    </w:p>
    <w:p w:rsidR="00BE0645" w:rsidRPr="00BE0645" w:rsidRDefault="00BE0645" w:rsidP="00BE0645">
      <w:pPr>
        <w:pBdr>
          <w:top w:val="nil"/>
          <w:left w:val="nil"/>
          <w:bottom w:val="nil"/>
          <w:right w:val="nil"/>
          <w:between w:val="nil"/>
        </w:pBdr>
        <w:jc w:val="both"/>
        <w:rPr>
          <w:i/>
          <w:color w:val="000000"/>
          <w:sz w:val="24"/>
          <w:szCs w:val="24"/>
        </w:rPr>
      </w:pPr>
      <w:r w:rsidRPr="00BE0645">
        <w:rPr>
          <w:i/>
          <w:color w:val="000000"/>
          <w:sz w:val="24"/>
          <w:szCs w:val="24"/>
        </w:rPr>
        <w:t>2.1.</w:t>
      </w:r>
      <w:r w:rsidR="00825FC5">
        <w:rPr>
          <w:i/>
          <w:color w:val="000000"/>
          <w:sz w:val="24"/>
          <w:szCs w:val="24"/>
        </w:rPr>
        <w:t>3.30.</w:t>
      </w:r>
      <w:r w:rsidR="00825FC5">
        <w:rPr>
          <w:i/>
          <w:color w:val="000000"/>
          <w:sz w:val="24"/>
          <w:szCs w:val="24"/>
        </w:rPr>
        <w:tab/>
      </w:r>
      <w:r w:rsidRPr="00BE0645">
        <w:rPr>
          <w:i/>
          <w:color w:val="000000"/>
          <w:sz w:val="24"/>
          <w:szCs w:val="24"/>
        </w:rPr>
        <w:t>az önkormányzati intézmények munkamegosztási megállapodásainak jóváhagyásáról,</w:t>
      </w:r>
    </w:p>
    <w:p w:rsidR="00BE0645" w:rsidRPr="00BE0645" w:rsidRDefault="00BE0645" w:rsidP="00BE0645">
      <w:pPr>
        <w:pBdr>
          <w:top w:val="nil"/>
          <w:left w:val="nil"/>
          <w:bottom w:val="nil"/>
          <w:right w:val="nil"/>
          <w:between w:val="nil"/>
        </w:pBdr>
        <w:jc w:val="both"/>
        <w:rPr>
          <w:i/>
          <w:color w:val="000000"/>
          <w:sz w:val="24"/>
          <w:szCs w:val="24"/>
        </w:rPr>
      </w:pPr>
      <w:r w:rsidRPr="00BE0645">
        <w:rPr>
          <w:i/>
          <w:color w:val="000000"/>
          <w:sz w:val="24"/>
          <w:szCs w:val="24"/>
        </w:rPr>
        <w:t>2.1.</w:t>
      </w:r>
      <w:r w:rsidR="00825FC5">
        <w:rPr>
          <w:i/>
          <w:color w:val="000000"/>
          <w:sz w:val="24"/>
          <w:szCs w:val="24"/>
        </w:rPr>
        <w:t>3.31.</w:t>
      </w:r>
      <w:r w:rsidR="00825FC5">
        <w:rPr>
          <w:i/>
          <w:color w:val="000000"/>
          <w:sz w:val="24"/>
          <w:szCs w:val="24"/>
        </w:rPr>
        <w:tab/>
      </w:r>
      <w:r w:rsidRPr="00BE0645">
        <w:rPr>
          <w:i/>
          <w:color w:val="000000"/>
          <w:sz w:val="24"/>
          <w:szCs w:val="24"/>
        </w:rPr>
        <w:t xml:space="preserve">a </w:t>
      </w:r>
      <w:proofErr w:type="spellStart"/>
      <w:r w:rsidRPr="00BE0645">
        <w:rPr>
          <w:i/>
          <w:color w:val="000000"/>
          <w:sz w:val="24"/>
          <w:szCs w:val="24"/>
        </w:rPr>
        <w:t>továbbutalandó</w:t>
      </w:r>
      <w:proofErr w:type="spellEnd"/>
      <w:r w:rsidRPr="00BE0645">
        <w:rPr>
          <w:i/>
          <w:color w:val="000000"/>
          <w:sz w:val="24"/>
          <w:szCs w:val="24"/>
        </w:rPr>
        <w:t>, államháztartáson kívülről származó támogatások átvételéről.</w:t>
      </w:r>
    </w:p>
    <w:p w:rsidR="00BE0645" w:rsidRDefault="00BE0645">
      <w:pPr>
        <w:pBdr>
          <w:top w:val="nil"/>
          <w:left w:val="nil"/>
          <w:bottom w:val="nil"/>
          <w:right w:val="nil"/>
          <w:between w:val="nil"/>
        </w:pBdr>
        <w:jc w:val="both"/>
        <w:rPr>
          <w:color w:val="000000"/>
          <w:sz w:val="24"/>
          <w:szCs w:val="24"/>
        </w:rPr>
      </w:pPr>
    </w:p>
    <w:p w:rsidR="00BA41E7" w:rsidRDefault="00BA41E7">
      <w:pPr>
        <w:pBdr>
          <w:top w:val="nil"/>
          <w:left w:val="nil"/>
          <w:bottom w:val="nil"/>
          <w:right w:val="nil"/>
          <w:between w:val="nil"/>
        </w:pBdr>
        <w:jc w:val="both"/>
        <w:rPr>
          <w:color w:val="000000"/>
          <w:sz w:val="24"/>
          <w:szCs w:val="24"/>
        </w:rPr>
      </w:pPr>
    </w:p>
    <w:p w:rsidR="00B22618" w:rsidRDefault="004E34BA">
      <w:pPr>
        <w:pBdr>
          <w:top w:val="nil"/>
          <w:left w:val="nil"/>
          <w:bottom w:val="nil"/>
          <w:right w:val="nil"/>
          <w:between w:val="nil"/>
        </w:pBdr>
        <w:jc w:val="both"/>
        <w:rPr>
          <w:color w:val="000000"/>
          <w:sz w:val="24"/>
          <w:szCs w:val="24"/>
        </w:rPr>
      </w:pPr>
      <w:r>
        <w:rPr>
          <w:color w:val="000000"/>
          <w:sz w:val="24"/>
          <w:szCs w:val="24"/>
        </w:rPr>
        <w:t xml:space="preserve">2.1.4. Átruházott hatáskörben </w:t>
      </w:r>
      <w:r>
        <w:rPr>
          <w:b/>
          <w:color w:val="000000"/>
          <w:sz w:val="24"/>
          <w:szCs w:val="24"/>
        </w:rPr>
        <w:t>dönt</w:t>
      </w:r>
      <w:r>
        <w:rPr>
          <w:color w:val="000000"/>
          <w:sz w:val="24"/>
          <w:szCs w:val="24"/>
        </w:rPr>
        <w:t xml:space="preserve"> a képviselő-testület hatáskörébe tartozó alábbi ügyekben:</w:t>
      </w:r>
    </w:p>
    <w:p w:rsidR="00BA41E7" w:rsidRDefault="00BA41E7">
      <w:pPr>
        <w:pBdr>
          <w:top w:val="nil"/>
          <w:left w:val="nil"/>
          <w:bottom w:val="nil"/>
          <w:right w:val="nil"/>
          <w:between w:val="nil"/>
        </w:pBdr>
        <w:jc w:val="both"/>
        <w:rPr>
          <w:color w:val="000000"/>
          <w:sz w:val="24"/>
          <w:szCs w:val="24"/>
        </w:rPr>
      </w:pPr>
    </w:p>
    <w:p w:rsidR="00BE0645" w:rsidRPr="00BE0645" w:rsidRDefault="00825FC5" w:rsidP="00825FC5">
      <w:pPr>
        <w:pStyle w:val="Listaszerbekezds"/>
        <w:numPr>
          <w:ilvl w:val="3"/>
          <w:numId w:val="16"/>
        </w:numPr>
        <w:pBdr>
          <w:top w:val="nil"/>
          <w:left w:val="nil"/>
          <w:bottom w:val="nil"/>
          <w:right w:val="nil"/>
          <w:between w:val="nil"/>
        </w:pBdr>
        <w:jc w:val="both"/>
        <w:rPr>
          <w:i/>
          <w:color w:val="000000"/>
          <w:sz w:val="24"/>
          <w:szCs w:val="24"/>
        </w:rPr>
      </w:pPr>
      <w:r>
        <w:rPr>
          <w:i/>
          <w:color w:val="000000"/>
          <w:sz w:val="24"/>
          <w:szCs w:val="24"/>
        </w:rPr>
        <w:t xml:space="preserve"> </w:t>
      </w:r>
      <w:r>
        <w:rPr>
          <w:i/>
          <w:color w:val="000000"/>
          <w:sz w:val="24"/>
          <w:szCs w:val="24"/>
        </w:rPr>
        <w:tab/>
      </w:r>
      <w:r w:rsidR="00BE0645" w:rsidRPr="00BE0645">
        <w:rPr>
          <w:i/>
          <w:color w:val="000000"/>
          <w:sz w:val="24"/>
          <w:szCs w:val="24"/>
        </w:rPr>
        <w:t>előirányzat-módosításról és átcsoportosításról az éves költségvetési rendeletben és az államháztartáson kívüli forrás Önkormányzat javára történő átvételéről szóló rendeletben meghatározott értékhatárig,</w:t>
      </w:r>
    </w:p>
    <w:p w:rsidR="004A11EA" w:rsidRDefault="00BE0645" w:rsidP="004A11EA">
      <w:pPr>
        <w:pStyle w:val="Listaszerbekezds"/>
        <w:numPr>
          <w:ilvl w:val="3"/>
          <w:numId w:val="16"/>
        </w:numPr>
        <w:pBdr>
          <w:top w:val="nil"/>
          <w:left w:val="nil"/>
          <w:bottom w:val="nil"/>
          <w:right w:val="nil"/>
          <w:between w:val="nil"/>
        </w:pBdr>
        <w:jc w:val="both"/>
        <w:rPr>
          <w:i/>
          <w:color w:val="000000"/>
          <w:sz w:val="24"/>
          <w:szCs w:val="24"/>
        </w:rPr>
      </w:pPr>
      <w:proofErr w:type="spellStart"/>
      <w:r w:rsidRPr="00BE0645">
        <w:rPr>
          <w:i/>
          <w:color w:val="000000"/>
          <w:sz w:val="24"/>
          <w:szCs w:val="24"/>
        </w:rPr>
        <w:t>jogosulatlanul</w:t>
      </w:r>
      <w:proofErr w:type="spellEnd"/>
      <w:r w:rsidRPr="00BE0645">
        <w:rPr>
          <w:i/>
          <w:color w:val="000000"/>
          <w:sz w:val="24"/>
          <w:szCs w:val="24"/>
        </w:rPr>
        <w:t xml:space="preserve"> és rosszhiszeműen igénybe</w:t>
      </w:r>
      <w:r w:rsidR="00BC3812">
        <w:rPr>
          <w:i/>
          <w:color w:val="000000"/>
          <w:sz w:val="24"/>
          <w:szCs w:val="24"/>
        </w:rPr>
        <w:t xml:space="preserve"> </w:t>
      </w:r>
      <w:r w:rsidRPr="00BE0645">
        <w:rPr>
          <w:i/>
          <w:color w:val="000000"/>
          <w:sz w:val="24"/>
          <w:szCs w:val="24"/>
        </w:rPr>
        <w:t>vett szociális ellátások visszatérítésére kötelezéséről,</w:t>
      </w:r>
    </w:p>
    <w:p w:rsidR="004A11EA" w:rsidRDefault="00BE0645" w:rsidP="004A11EA">
      <w:pPr>
        <w:pStyle w:val="Listaszerbekezds"/>
        <w:numPr>
          <w:ilvl w:val="3"/>
          <w:numId w:val="16"/>
        </w:numPr>
        <w:pBdr>
          <w:top w:val="nil"/>
          <w:left w:val="nil"/>
          <w:bottom w:val="nil"/>
          <w:right w:val="nil"/>
          <w:between w:val="nil"/>
        </w:pBdr>
        <w:jc w:val="both"/>
        <w:rPr>
          <w:i/>
          <w:color w:val="000000"/>
          <w:sz w:val="24"/>
          <w:szCs w:val="24"/>
        </w:rPr>
      </w:pPr>
      <w:r w:rsidRPr="004A11EA">
        <w:rPr>
          <w:i/>
          <w:color w:val="000000"/>
          <w:sz w:val="24"/>
          <w:szCs w:val="24"/>
        </w:rPr>
        <w:t>hitelműveletekkel kapcsolatos feladatellátásról,</w:t>
      </w:r>
    </w:p>
    <w:p w:rsidR="00BE0645" w:rsidRPr="004A11EA" w:rsidRDefault="00BE0645" w:rsidP="004A11EA">
      <w:pPr>
        <w:pStyle w:val="Listaszerbekezds"/>
        <w:numPr>
          <w:ilvl w:val="3"/>
          <w:numId w:val="16"/>
        </w:numPr>
        <w:pBdr>
          <w:top w:val="nil"/>
          <w:left w:val="nil"/>
          <w:bottom w:val="nil"/>
          <w:right w:val="nil"/>
          <w:between w:val="nil"/>
        </w:pBdr>
        <w:jc w:val="both"/>
        <w:rPr>
          <w:i/>
          <w:color w:val="000000"/>
          <w:sz w:val="24"/>
          <w:szCs w:val="24"/>
        </w:rPr>
      </w:pPr>
      <w:r w:rsidRPr="004A11EA">
        <w:rPr>
          <w:i/>
          <w:color w:val="000000"/>
          <w:sz w:val="24"/>
          <w:szCs w:val="24"/>
        </w:rPr>
        <w:t>az önkormányzati biztos megbízási díjának havi összegéről és a költségelszámolás rendjéről,</w:t>
      </w:r>
    </w:p>
    <w:p w:rsidR="00B22618" w:rsidRDefault="00B22618">
      <w:pPr>
        <w:pBdr>
          <w:top w:val="nil"/>
          <w:left w:val="nil"/>
          <w:bottom w:val="nil"/>
          <w:right w:val="nil"/>
          <w:between w:val="nil"/>
        </w:pBdr>
        <w:jc w:val="both"/>
        <w:rPr>
          <w:color w:val="000000"/>
          <w:sz w:val="24"/>
          <w:szCs w:val="24"/>
        </w:rPr>
      </w:pPr>
    </w:p>
    <w:p w:rsidR="00B22618" w:rsidRDefault="00B22618">
      <w:pPr>
        <w:pBdr>
          <w:top w:val="nil"/>
          <w:left w:val="nil"/>
          <w:bottom w:val="nil"/>
          <w:right w:val="nil"/>
          <w:between w:val="nil"/>
        </w:pBdr>
        <w:jc w:val="both"/>
        <w:rPr>
          <w:color w:val="000000"/>
          <w:sz w:val="24"/>
          <w:szCs w:val="24"/>
        </w:rPr>
      </w:pPr>
    </w:p>
    <w:p w:rsidR="00B22618" w:rsidRDefault="004E34BA">
      <w:pPr>
        <w:pBdr>
          <w:top w:val="nil"/>
          <w:left w:val="nil"/>
          <w:bottom w:val="nil"/>
          <w:right w:val="nil"/>
          <w:between w:val="nil"/>
        </w:pBdr>
        <w:jc w:val="both"/>
        <w:rPr>
          <w:b/>
          <w:color w:val="000000"/>
          <w:sz w:val="24"/>
          <w:szCs w:val="24"/>
        </w:rPr>
      </w:pPr>
      <w:r>
        <w:rPr>
          <w:color w:val="000000"/>
          <w:sz w:val="24"/>
          <w:szCs w:val="24"/>
        </w:rPr>
        <w:t xml:space="preserve">2.1.5. </w:t>
      </w:r>
      <w:r>
        <w:rPr>
          <w:b/>
          <w:color w:val="000000"/>
          <w:sz w:val="24"/>
          <w:szCs w:val="24"/>
        </w:rPr>
        <w:t>Ellenőrzi:</w:t>
      </w:r>
    </w:p>
    <w:p w:rsidR="00B22618" w:rsidRDefault="00B22618">
      <w:pPr>
        <w:pBdr>
          <w:top w:val="nil"/>
          <w:left w:val="nil"/>
          <w:bottom w:val="nil"/>
          <w:right w:val="nil"/>
          <w:between w:val="nil"/>
        </w:pBdr>
        <w:jc w:val="both"/>
        <w:rPr>
          <w:color w:val="000000"/>
          <w:sz w:val="24"/>
          <w:szCs w:val="24"/>
        </w:rPr>
      </w:pPr>
    </w:p>
    <w:p w:rsidR="00B22618" w:rsidRDefault="004E34BA">
      <w:pPr>
        <w:pBdr>
          <w:top w:val="nil"/>
          <w:left w:val="nil"/>
          <w:bottom w:val="nil"/>
          <w:right w:val="nil"/>
          <w:between w:val="nil"/>
        </w:pBdr>
        <w:jc w:val="both"/>
        <w:rPr>
          <w:color w:val="000000"/>
          <w:sz w:val="24"/>
          <w:szCs w:val="24"/>
        </w:rPr>
      </w:pPr>
      <w:r>
        <w:rPr>
          <w:color w:val="000000"/>
          <w:sz w:val="24"/>
          <w:szCs w:val="24"/>
        </w:rPr>
        <w:t>2.1.5.1. a költségvetés tervezését és végrehajtását,</w:t>
      </w:r>
    </w:p>
    <w:p w:rsidR="00B22618" w:rsidRDefault="004E34BA">
      <w:pPr>
        <w:pBdr>
          <w:top w:val="nil"/>
          <w:left w:val="nil"/>
          <w:bottom w:val="nil"/>
          <w:right w:val="nil"/>
          <w:between w:val="nil"/>
        </w:pBdr>
        <w:jc w:val="both"/>
        <w:rPr>
          <w:color w:val="000000"/>
          <w:sz w:val="24"/>
          <w:szCs w:val="24"/>
        </w:rPr>
      </w:pPr>
      <w:r>
        <w:rPr>
          <w:color w:val="000000"/>
          <w:sz w:val="24"/>
          <w:szCs w:val="24"/>
        </w:rPr>
        <w:t>2.1.5.2. az önkormányzatnál és intézményeinél – a polgármesteri hivatal belső ellenőrei igénybevételével – a pénzügyi és számviteli szabályok megtartását, a bizonylati rend és fegyelem érvényesülését.</w:t>
      </w:r>
    </w:p>
    <w:p w:rsidR="00B22618" w:rsidRDefault="00B22618">
      <w:pPr>
        <w:pBdr>
          <w:top w:val="nil"/>
          <w:left w:val="nil"/>
          <w:bottom w:val="nil"/>
          <w:right w:val="nil"/>
          <w:between w:val="nil"/>
        </w:pBdr>
        <w:jc w:val="both"/>
        <w:rPr>
          <w:color w:val="000000"/>
          <w:sz w:val="24"/>
          <w:szCs w:val="24"/>
        </w:rPr>
      </w:pPr>
    </w:p>
    <w:p w:rsidR="00BA41E7" w:rsidRDefault="00BA41E7">
      <w:pPr>
        <w:rPr>
          <w:color w:val="000000"/>
          <w:sz w:val="24"/>
          <w:szCs w:val="24"/>
        </w:rPr>
      </w:pPr>
      <w:r>
        <w:rPr>
          <w:color w:val="000000"/>
          <w:sz w:val="24"/>
          <w:szCs w:val="24"/>
        </w:rPr>
        <w:br w:type="page"/>
      </w:r>
    </w:p>
    <w:p w:rsidR="00B22618" w:rsidRDefault="004E34BA" w:rsidP="00BA41E7">
      <w:pPr>
        <w:pBdr>
          <w:top w:val="single" w:sz="4" w:space="1" w:color="auto"/>
          <w:left w:val="single" w:sz="4" w:space="1" w:color="auto"/>
          <w:bottom w:val="single" w:sz="4" w:space="1" w:color="auto"/>
          <w:right w:val="single" w:sz="4" w:space="1" w:color="auto"/>
          <w:between w:val="nil"/>
        </w:pBdr>
        <w:jc w:val="both"/>
        <w:rPr>
          <w:b/>
          <w:color w:val="000000"/>
          <w:sz w:val="24"/>
          <w:szCs w:val="24"/>
        </w:rPr>
      </w:pPr>
      <w:r>
        <w:rPr>
          <w:color w:val="000000"/>
          <w:sz w:val="24"/>
          <w:szCs w:val="24"/>
        </w:rPr>
        <w:lastRenderedPageBreak/>
        <w:t xml:space="preserve">2.2. </w:t>
      </w:r>
      <w:r>
        <w:rPr>
          <w:b/>
          <w:color w:val="000000"/>
          <w:sz w:val="24"/>
          <w:szCs w:val="24"/>
        </w:rPr>
        <w:t>Társadalmi Kapcsolatok Bizottság</w:t>
      </w:r>
    </w:p>
    <w:p w:rsidR="00B22618" w:rsidRDefault="00B22618">
      <w:pPr>
        <w:pBdr>
          <w:top w:val="nil"/>
          <w:left w:val="nil"/>
          <w:bottom w:val="nil"/>
          <w:right w:val="nil"/>
          <w:between w:val="nil"/>
        </w:pBdr>
        <w:jc w:val="both"/>
        <w:rPr>
          <w:color w:val="000000"/>
          <w:sz w:val="24"/>
          <w:szCs w:val="24"/>
        </w:rPr>
      </w:pPr>
    </w:p>
    <w:p w:rsidR="00B22618" w:rsidRDefault="004E34BA">
      <w:pPr>
        <w:pBdr>
          <w:top w:val="nil"/>
          <w:left w:val="nil"/>
          <w:bottom w:val="nil"/>
          <w:right w:val="nil"/>
          <w:between w:val="nil"/>
        </w:pBdr>
        <w:jc w:val="both"/>
        <w:rPr>
          <w:color w:val="000000"/>
          <w:sz w:val="24"/>
          <w:szCs w:val="24"/>
        </w:rPr>
      </w:pPr>
      <w:r>
        <w:rPr>
          <w:color w:val="000000"/>
          <w:sz w:val="24"/>
          <w:szCs w:val="24"/>
        </w:rPr>
        <w:t xml:space="preserve">2.2.1. Előzetesen </w:t>
      </w:r>
      <w:r>
        <w:rPr>
          <w:b/>
          <w:color w:val="000000"/>
          <w:sz w:val="24"/>
          <w:szCs w:val="24"/>
        </w:rPr>
        <w:t>állást foglal</w:t>
      </w:r>
      <w:r>
        <w:rPr>
          <w:color w:val="000000"/>
          <w:sz w:val="24"/>
          <w:szCs w:val="24"/>
        </w:rPr>
        <w:t xml:space="preserve"> a képviselő-testület hatáskörébe tartozó alábbi ügyekben:</w:t>
      </w:r>
    </w:p>
    <w:p w:rsidR="00B22618" w:rsidRDefault="00B22618">
      <w:pPr>
        <w:pBdr>
          <w:top w:val="nil"/>
          <w:left w:val="nil"/>
          <w:bottom w:val="nil"/>
          <w:right w:val="nil"/>
          <w:between w:val="nil"/>
        </w:pBdr>
        <w:jc w:val="both"/>
        <w:rPr>
          <w:color w:val="000000"/>
          <w:sz w:val="24"/>
          <w:szCs w:val="24"/>
        </w:rPr>
      </w:pPr>
    </w:p>
    <w:p w:rsidR="00B22618" w:rsidRDefault="004E34BA">
      <w:pPr>
        <w:pBdr>
          <w:top w:val="nil"/>
          <w:left w:val="nil"/>
          <w:bottom w:val="nil"/>
          <w:right w:val="nil"/>
          <w:between w:val="nil"/>
        </w:pBdr>
        <w:jc w:val="both"/>
        <w:rPr>
          <w:color w:val="000000"/>
          <w:sz w:val="24"/>
          <w:szCs w:val="24"/>
        </w:rPr>
      </w:pPr>
      <w:r>
        <w:rPr>
          <w:color w:val="000000"/>
          <w:sz w:val="24"/>
          <w:szCs w:val="24"/>
        </w:rPr>
        <w:t>2.2.1.1. önkormányzati köznevelési, közművelődési és sportintézmények alapítása, átszervezése vagy megszüntetése, az intézmények névváltoztatásáról, elnevezéséről,</w:t>
      </w:r>
    </w:p>
    <w:p w:rsidR="00B22618" w:rsidRDefault="004E34BA">
      <w:pPr>
        <w:pBdr>
          <w:top w:val="nil"/>
          <w:left w:val="nil"/>
          <w:bottom w:val="nil"/>
          <w:right w:val="nil"/>
          <w:between w:val="nil"/>
        </w:pBdr>
        <w:jc w:val="both"/>
        <w:rPr>
          <w:color w:val="000000"/>
          <w:sz w:val="24"/>
          <w:szCs w:val="24"/>
        </w:rPr>
      </w:pPr>
      <w:r>
        <w:rPr>
          <w:color w:val="000000"/>
          <w:sz w:val="24"/>
          <w:szCs w:val="24"/>
        </w:rPr>
        <w:t>2.2.1.2. a köznevelést, közművelődést, sportot és civilkapcsolatokat érintő pénzügyi, gazdasági, vagyonjogi előterjesztések, az intézmények költségvetésének jóváhagyása,</w:t>
      </w:r>
    </w:p>
    <w:p w:rsidR="00B22618" w:rsidRDefault="004E34BA">
      <w:pPr>
        <w:pBdr>
          <w:top w:val="nil"/>
          <w:left w:val="nil"/>
          <w:bottom w:val="nil"/>
          <w:right w:val="nil"/>
          <w:between w:val="nil"/>
        </w:pBdr>
        <w:jc w:val="both"/>
        <w:rPr>
          <w:color w:val="000000"/>
          <w:sz w:val="24"/>
          <w:szCs w:val="24"/>
        </w:rPr>
      </w:pPr>
      <w:r>
        <w:rPr>
          <w:color w:val="000000"/>
          <w:sz w:val="24"/>
          <w:szCs w:val="24"/>
        </w:rPr>
        <w:t xml:space="preserve">2.2.1.3. </w:t>
      </w:r>
      <w:proofErr w:type="spellStart"/>
      <w:r>
        <w:rPr>
          <w:color w:val="000000"/>
          <w:sz w:val="24"/>
          <w:szCs w:val="24"/>
        </w:rPr>
        <w:t>Flesch</w:t>
      </w:r>
      <w:proofErr w:type="spellEnd"/>
      <w:r>
        <w:rPr>
          <w:color w:val="000000"/>
          <w:sz w:val="24"/>
          <w:szCs w:val="24"/>
        </w:rPr>
        <w:t xml:space="preserve"> Károly Nonprofit Kft. vonatkozásában</w:t>
      </w:r>
    </w:p>
    <w:p w:rsidR="00B22618" w:rsidRDefault="004E34BA">
      <w:pPr>
        <w:pBdr>
          <w:top w:val="nil"/>
          <w:left w:val="nil"/>
          <w:bottom w:val="nil"/>
          <w:right w:val="nil"/>
          <w:between w:val="nil"/>
        </w:pBdr>
        <w:jc w:val="both"/>
        <w:rPr>
          <w:color w:val="000000"/>
          <w:sz w:val="24"/>
          <w:szCs w:val="24"/>
        </w:rPr>
      </w:pPr>
      <w:r>
        <w:rPr>
          <w:color w:val="000000"/>
          <w:sz w:val="24"/>
          <w:szCs w:val="24"/>
        </w:rPr>
        <w:t>2.2.1.3.1. üzleti terv,</w:t>
      </w:r>
    </w:p>
    <w:p w:rsidR="00B22618" w:rsidRDefault="004E34BA">
      <w:pPr>
        <w:pBdr>
          <w:top w:val="nil"/>
          <w:left w:val="nil"/>
          <w:bottom w:val="nil"/>
          <w:right w:val="nil"/>
          <w:between w:val="nil"/>
        </w:pBdr>
        <w:jc w:val="both"/>
        <w:rPr>
          <w:color w:val="000000"/>
          <w:sz w:val="24"/>
          <w:szCs w:val="24"/>
        </w:rPr>
      </w:pPr>
      <w:r>
        <w:rPr>
          <w:color w:val="000000"/>
          <w:sz w:val="24"/>
          <w:szCs w:val="24"/>
        </w:rPr>
        <w:t>2.2.1.3.2. üzletrész átruházása, törzstőke emelése, leszállítása; önkormányzati vagyon apportálása,</w:t>
      </w:r>
    </w:p>
    <w:p w:rsidR="00B22618" w:rsidRDefault="004E34BA">
      <w:pPr>
        <w:pBdr>
          <w:top w:val="nil"/>
          <w:left w:val="nil"/>
          <w:bottom w:val="nil"/>
          <w:right w:val="nil"/>
          <w:between w:val="nil"/>
        </w:pBdr>
        <w:jc w:val="both"/>
        <w:rPr>
          <w:color w:val="000000"/>
          <w:sz w:val="24"/>
          <w:szCs w:val="24"/>
        </w:rPr>
      </w:pPr>
      <w:r>
        <w:rPr>
          <w:color w:val="000000"/>
          <w:sz w:val="24"/>
          <w:szCs w:val="24"/>
        </w:rPr>
        <w:t>2.2.1.3.3. mindazon ügyekben, melyek az alapító (taggyűlés) kizárólagos hatáskörébe tartoznak,</w:t>
      </w:r>
    </w:p>
    <w:p w:rsidR="00B22618" w:rsidRDefault="004E34BA">
      <w:pPr>
        <w:pBdr>
          <w:top w:val="nil"/>
          <w:left w:val="nil"/>
          <w:bottom w:val="nil"/>
          <w:right w:val="nil"/>
          <w:between w:val="nil"/>
        </w:pBdr>
        <w:jc w:val="both"/>
        <w:rPr>
          <w:color w:val="000000"/>
          <w:sz w:val="24"/>
          <w:szCs w:val="24"/>
        </w:rPr>
      </w:pPr>
      <w:r>
        <w:rPr>
          <w:color w:val="000000"/>
          <w:sz w:val="24"/>
          <w:szCs w:val="24"/>
        </w:rPr>
        <w:t>2.2.1.3.4. tulajdonosi döntések,</w:t>
      </w:r>
    </w:p>
    <w:p w:rsidR="00B22618" w:rsidRDefault="004E34BA">
      <w:pPr>
        <w:pBdr>
          <w:top w:val="nil"/>
          <w:left w:val="nil"/>
          <w:bottom w:val="nil"/>
          <w:right w:val="nil"/>
          <w:between w:val="nil"/>
        </w:pBdr>
        <w:jc w:val="both"/>
        <w:rPr>
          <w:color w:val="000000"/>
          <w:sz w:val="24"/>
          <w:szCs w:val="24"/>
        </w:rPr>
      </w:pPr>
      <w:r>
        <w:rPr>
          <w:color w:val="000000"/>
          <w:sz w:val="24"/>
          <w:szCs w:val="24"/>
        </w:rPr>
        <w:t>2.2.1.3.5. a könyvtári divízió költségvetéséről és éves működéséről szóló beszámoló pénzügyi és szakmai vonatkozásában egyaránt,</w:t>
      </w:r>
    </w:p>
    <w:p w:rsidR="00B22618" w:rsidRDefault="004E34BA">
      <w:pPr>
        <w:pBdr>
          <w:top w:val="nil"/>
          <w:left w:val="nil"/>
          <w:bottom w:val="nil"/>
          <w:right w:val="nil"/>
          <w:between w:val="nil"/>
        </w:pBdr>
        <w:jc w:val="both"/>
        <w:rPr>
          <w:color w:val="000000"/>
          <w:sz w:val="24"/>
          <w:szCs w:val="24"/>
        </w:rPr>
      </w:pPr>
      <w:r>
        <w:rPr>
          <w:color w:val="000000"/>
          <w:sz w:val="24"/>
          <w:szCs w:val="24"/>
        </w:rPr>
        <w:t>2.2.1.4. az önkormányzat fenntartásában működő köznevelési, közművelődési és magasabb vezetői álláspályázatának feltételei és kiírása, az önkormányzati köznevelési, közművelődési és vezetőinek kinevezésére irányuló javaslatok,</w:t>
      </w:r>
    </w:p>
    <w:p w:rsidR="00B22618" w:rsidRDefault="004E34BA">
      <w:pPr>
        <w:pBdr>
          <w:top w:val="nil"/>
          <w:left w:val="nil"/>
          <w:bottom w:val="nil"/>
          <w:right w:val="nil"/>
          <w:between w:val="nil"/>
        </w:pBdr>
        <w:jc w:val="both"/>
        <w:rPr>
          <w:color w:val="000000"/>
          <w:sz w:val="24"/>
          <w:szCs w:val="24"/>
        </w:rPr>
      </w:pPr>
      <w:r>
        <w:rPr>
          <w:color w:val="000000"/>
          <w:sz w:val="24"/>
          <w:szCs w:val="24"/>
        </w:rPr>
        <w:t>2.2.1.5. a város köznevelési helyzetét érintő programok, koncepciók jóváhagyása,</w:t>
      </w:r>
    </w:p>
    <w:p w:rsidR="00B22618" w:rsidRDefault="004E34BA">
      <w:pPr>
        <w:pBdr>
          <w:top w:val="nil"/>
          <w:left w:val="nil"/>
          <w:bottom w:val="nil"/>
          <w:right w:val="nil"/>
          <w:between w:val="nil"/>
        </w:pBdr>
        <w:jc w:val="both"/>
        <w:rPr>
          <w:color w:val="000000"/>
          <w:sz w:val="24"/>
          <w:szCs w:val="24"/>
        </w:rPr>
      </w:pPr>
      <w:r>
        <w:rPr>
          <w:color w:val="000000"/>
          <w:sz w:val="24"/>
          <w:szCs w:val="24"/>
        </w:rPr>
        <w:t>2.2.1.6. az önkormányzati köznevelési intézményekben kérhető költségtérítés és tandíj megállapításának szabályait, a szociális alapon adható kedvezmények feltételeit tartalmazó előterjesztések,</w:t>
      </w:r>
    </w:p>
    <w:p w:rsidR="00B22618" w:rsidRDefault="004E34BA">
      <w:pPr>
        <w:pBdr>
          <w:top w:val="nil"/>
          <w:left w:val="nil"/>
          <w:bottom w:val="nil"/>
          <w:right w:val="nil"/>
          <w:between w:val="nil"/>
        </w:pBdr>
        <w:jc w:val="both"/>
        <w:rPr>
          <w:color w:val="000000"/>
          <w:sz w:val="24"/>
          <w:szCs w:val="24"/>
        </w:rPr>
      </w:pPr>
      <w:r>
        <w:rPr>
          <w:color w:val="000000"/>
          <w:sz w:val="24"/>
          <w:szCs w:val="24"/>
        </w:rPr>
        <w:t>2.2.1.7. az önkormányzati óvoda működési körzetének megállapítása,</w:t>
      </w:r>
    </w:p>
    <w:p w:rsidR="00B22618" w:rsidRDefault="004E34BA">
      <w:pPr>
        <w:pBdr>
          <w:top w:val="nil"/>
          <w:left w:val="nil"/>
          <w:bottom w:val="nil"/>
          <w:right w:val="nil"/>
          <w:between w:val="nil"/>
        </w:pBdr>
        <w:jc w:val="both"/>
        <w:rPr>
          <w:color w:val="000000"/>
          <w:sz w:val="24"/>
          <w:szCs w:val="24"/>
        </w:rPr>
      </w:pPr>
      <w:r>
        <w:rPr>
          <w:color w:val="000000"/>
          <w:sz w:val="24"/>
          <w:szCs w:val="24"/>
        </w:rPr>
        <w:t>2.2.1.8. a kötelező önkormányzati feladat átvállalására vonatkozó köznevelési megállapodás megkötésével kapcsolatos ügyek,</w:t>
      </w:r>
    </w:p>
    <w:p w:rsidR="00B22618" w:rsidRDefault="004E34BA">
      <w:pPr>
        <w:pBdr>
          <w:top w:val="nil"/>
          <w:left w:val="nil"/>
          <w:bottom w:val="nil"/>
          <w:right w:val="nil"/>
          <w:between w:val="nil"/>
        </w:pBdr>
        <w:jc w:val="both"/>
        <w:rPr>
          <w:color w:val="000000"/>
          <w:sz w:val="24"/>
          <w:szCs w:val="24"/>
        </w:rPr>
      </w:pPr>
      <w:r>
        <w:rPr>
          <w:color w:val="000000"/>
          <w:sz w:val="24"/>
          <w:szCs w:val="24"/>
        </w:rPr>
        <w:t>2.2.1.9. a város közművelődési és sport helyzetéről szóló beszámolók, programok koncepciók, a város verseny-, diák- és szabadidősportjának helyzete,</w:t>
      </w:r>
    </w:p>
    <w:p w:rsidR="00B22618" w:rsidRDefault="004E34BA">
      <w:pPr>
        <w:pBdr>
          <w:top w:val="nil"/>
          <w:left w:val="nil"/>
          <w:bottom w:val="nil"/>
          <w:right w:val="nil"/>
          <w:between w:val="nil"/>
        </w:pBdr>
        <w:jc w:val="both"/>
        <w:rPr>
          <w:color w:val="000000"/>
          <w:sz w:val="24"/>
          <w:szCs w:val="24"/>
        </w:rPr>
      </w:pPr>
      <w:r>
        <w:rPr>
          <w:color w:val="000000"/>
          <w:sz w:val="24"/>
          <w:szCs w:val="24"/>
        </w:rPr>
        <w:t>2.2.1.10. közterületen elhelyezésre kerülő művészeti alkotások előzetes tervei, vázlatai,</w:t>
      </w:r>
    </w:p>
    <w:p w:rsidR="00B22618" w:rsidRDefault="004E34BA">
      <w:pPr>
        <w:pBdr>
          <w:top w:val="nil"/>
          <w:left w:val="nil"/>
          <w:bottom w:val="nil"/>
          <w:right w:val="nil"/>
          <w:between w:val="nil"/>
        </w:pBdr>
        <w:jc w:val="both"/>
        <w:rPr>
          <w:color w:val="000000"/>
          <w:sz w:val="24"/>
          <w:szCs w:val="24"/>
        </w:rPr>
      </w:pPr>
      <w:r>
        <w:rPr>
          <w:color w:val="000000"/>
          <w:sz w:val="24"/>
          <w:szCs w:val="24"/>
        </w:rPr>
        <w:t>2.2.1.11. a közterület elnevezéssel kapcsolatos előterjesztések</w:t>
      </w:r>
    </w:p>
    <w:p w:rsidR="00B22618" w:rsidRDefault="004E34BA">
      <w:pPr>
        <w:pBdr>
          <w:top w:val="nil"/>
          <w:left w:val="nil"/>
          <w:bottom w:val="nil"/>
          <w:right w:val="nil"/>
          <w:between w:val="nil"/>
        </w:pBdr>
        <w:jc w:val="both"/>
        <w:rPr>
          <w:color w:val="000000"/>
          <w:sz w:val="24"/>
          <w:szCs w:val="24"/>
        </w:rPr>
      </w:pPr>
      <w:r>
        <w:rPr>
          <w:color w:val="000000"/>
          <w:sz w:val="24"/>
          <w:szCs w:val="24"/>
        </w:rPr>
        <w:t>2.2.1.12. a városban építésre kerülő új közművelődési és sportlétesítmények előzetes tervei, elhelyezése,</w:t>
      </w:r>
    </w:p>
    <w:p w:rsidR="00B22618" w:rsidRDefault="004E34BA">
      <w:pPr>
        <w:pBdr>
          <w:top w:val="nil"/>
          <w:left w:val="nil"/>
          <w:bottom w:val="nil"/>
          <w:right w:val="nil"/>
          <w:between w:val="nil"/>
        </w:pBdr>
        <w:jc w:val="both"/>
        <w:rPr>
          <w:color w:val="000000"/>
          <w:sz w:val="24"/>
          <w:szCs w:val="24"/>
        </w:rPr>
      </w:pPr>
      <w:r>
        <w:rPr>
          <w:color w:val="000000"/>
          <w:sz w:val="24"/>
          <w:szCs w:val="24"/>
        </w:rPr>
        <w:t>2.2.1.13. az adott nevelési évben indítható óvodai csoportok számának engedélyezésében, amennyiben a megelőző oktatási-nevelési évhez viszonyítva alkalmazotti létszámcsökkentéssel vagy létszámnövekedéssel jár,</w:t>
      </w:r>
    </w:p>
    <w:p w:rsidR="00B22618" w:rsidRDefault="004E34BA">
      <w:pPr>
        <w:pBdr>
          <w:top w:val="nil"/>
          <w:left w:val="nil"/>
          <w:bottom w:val="nil"/>
          <w:right w:val="nil"/>
          <w:between w:val="nil"/>
        </w:pBdr>
        <w:jc w:val="both"/>
        <w:rPr>
          <w:color w:val="000000"/>
          <w:sz w:val="24"/>
          <w:szCs w:val="24"/>
        </w:rPr>
      </w:pPr>
      <w:r>
        <w:rPr>
          <w:color w:val="000000"/>
          <w:sz w:val="24"/>
          <w:szCs w:val="24"/>
        </w:rPr>
        <w:t>2.2.1.14. helyi népszavazásra vonatkozó előterjesztések,</w:t>
      </w:r>
    </w:p>
    <w:p w:rsidR="00B22618" w:rsidRDefault="004E34BA">
      <w:pPr>
        <w:pBdr>
          <w:top w:val="nil"/>
          <w:left w:val="nil"/>
          <w:bottom w:val="nil"/>
          <w:right w:val="nil"/>
          <w:between w:val="nil"/>
        </w:pBdr>
        <w:jc w:val="both"/>
        <w:rPr>
          <w:color w:val="000000"/>
          <w:sz w:val="24"/>
          <w:szCs w:val="24"/>
        </w:rPr>
      </w:pPr>
      <w:r>
        <w:rPr>
          <w:color w:val="000000"/>
          <w:sz w:val="24"/>
          <w:szCs w:val="24"/>
        </w:rPr>
        <w:t>2.2.1.15. önkormányzati kitüntetések, díjak odaítélésére vonatkozó javaslat, amennyiben az nem tartozik más bizottság hatáskörébe,</w:t>
      </w:r>
    </w:p>
    <w:p w:rsidR="00B22618" w:rsidRDefault="004E34BA">
      <w:pPr>
        <w:pBdr>
          <w:top w:val="nil"/>
          <w:left w:val="nil"/>
          <w:bottom w:val="nil"/>
          <w:right w:val="nil"/>
          <w:between w:val="nil"/>
        </w:pBdr>
        <w:jc w:val="both"/>
        <w:rPr>
          <w:color w:val="000000"/>
          <w:sz w:val="24"/>
          <w:szCs w:val="24"/>
        </w:rPr>
      </w:pPr>
      <w:r>
        <w:rPr>
          <w:color w:val="000000"/>
          <w:sz w:val="24"/>
          <w:szCs w:val="24"/>
        </w:rPr>
        <w:t xml:space="preserve">2.2.1.16. Mosonmagyaróvár város címerének, körpecsétjének, zászlójának, lobogójának és logójának meghatározása, valamint Mosonmagyaróvár város neve, címere, </w:t>
      </w:r>
      <w:proofErr w:type="spellStart"/>
      <w:r>
        <w:rPr>
          <w:color w:val="000000"/>
          <w:sz w:val="24"/>
          <w:szCs w:val="24"/>
        </w:rPr>
        <w:t>zászlaja</w:t>
      </w:r>
      <w:proofErr w:type="spellEnd"/>
      <w:r>
        <w:rPr>
          <w:color w:val="000000"/>
          <w:sz w:val="24"/>
          <w:szCs w:val="24"/>
        </w:rPr>
        <w:t>, lobogója és logója jogszerű használatának szabályozása,</w:t>
      </w:r>
    </w:p>
    <w:p w:rsidR="00B22618" w:rsidRDefault="004E34BA">
      <w:pPr>
        <w:pBdr>
          <w:top w:val="nil"/>
          <w:left w:val="nil"/>
          <w:bottom w:val="nil"/>
          <w:right w:val="nil"/>
          <w:between w:val="nil"/>
        </w:pBdr>
        <w:jc w:val="both"/>
        <w:rPr>
          <w:color w:val="000000"/>
          <w:sz w:val="24"/>
          <w:szCs w:val="24"/>
        </w:rPr>
      </w:pPr>
      <w:r>
        <w:rPr>
          <w:color w:val="000000"/>
          <w:sz w:val="24"/>
          <w:szCs w:val="24"/>
        </w:rPr>
        <w:t>2.2.1.17. a települési önkormányzat és a nemzetiségi önkormányzatok közötti együttműködési megállapodás,</w:t>
      </w:r>
    </w:p>
    <w:p w:rsidR="00B22618" w:rsidRDefault="004E34BA">
      <w:pPr>
        <w:pBdr>
          <w:top w:val="nil"/>
          <w:left w:val="nil"/>
          <w:bottom w:val="nil"/>
          <w:right w:val="nil"/>
          <w:between w:val="nil"/>
        </w:pBdr>
        <w:jc w:val="both"/>
        <w:rPr>
          <w:color w:val="000000"/>
          <w:sz w:val="24"/>
          <w:szCs w:val="24"/>
        </w:rPr>
      </w:pPr>
      <w:r>
        <w:rPr>
          <w:color w:val="000000"/>
          <w:sz w:val="24"/>
          <w:szCs w:val="24"/>
        </w:rPr>
        <w:t>2.2.1.18. más önkormányzatokkal való együttműködési megállapodásokra, igazgatási társulásokra vonatkozó előterjesztések, érdekképviseleti szervezethez való csatlakozás,</w:t>
      </w:r>
    </w:p>
    <w:p w:rsidR="00B22618" w:rsidRDefault="004E34BA">
      <w:pPr>
        <w:pBdr>
          <w:top w:val="nil"/>
          <w:left w:val="nil"/>
          <w:bottom w:val="nil"/>
          <w:right w:val="nil"/>
          <w:between w:val="nil"/>
        </w:pBdr>
        <w:jc w:val="both"/>
        <w:rPr>
          <w:color w:val="000000"/>
          <w:sz w:val="24"/>
          <w:szCs w:val="24"/>
        </w:rPr>
      </w:pPr>
      <w:r>
        <w:rPr>
          <w:color w:val="000000"/>
          <w:sz w:val="24"/>
          <w:szCs w:val="24"/>
        </w:rPr>
        <w:t>2.2.1.19. civil szervezeteket érintő kérdések,</w:t>
      </w:r>
    </w:p>
    <w:p w:rsidR="00B22618" w:rsidRDefault="004E34BA">
      <w:pPr>
        <w:pBdr>
          <w:top w:val="nil"/>
          <w:left w:val="nil"/>
          <w:bottom w:val="nil"/>
          <w:right w:val="nil"/>
          <w:between w:val="nil"/>
        </w:pBdr>
        <w:jc w:val="both"/>
        <w:rPr>
          <w:color w:val="000000"/>
          <w:sz w:val="24"/>
          <w:szCs w:val="24"/>
        </w:rPr>
      </w:pPr>
      <w:r>
        <w:rPr>
          <w:color w:val="000000"/>
          <w:sz w:val="24"/>
          <w:szCs w:val="24"/>
        </w:rPr>
        <w:t>2.2.1.20. Mosonmagyaróvári Önkormányzati Rendészet magasabb vezetői álláspályázatának feltételei és kiírása, vezetői kinevezésére irányuló javaslatok,</w:t>
      </w:r>
    </w:p>
    <w:p w:rsidR="00B22618" w:rsidRDefault="004E34BA">
      <w:pPr>
        <w:pBdr>
          <w:top w:val="nil"/>
          <w:left w:val="nil"/>
          <w:bottom w:val="nil"/>
          <w:right w:val="nil"/>
          <w:between w:val="nil"/>
        </w:pBdr>
        <w:jc w:val="both"/>
        <w:rPr>
          <w:color w:val="000000"/>
          <w:sz w:val="24"/>
          <w:szCs w:val="24"/>
        </w:rPr>
      </w:pPr>
      <w:r>
        <w:rPr>
          <w:color w:val="000000"/>
          <w:sz w:val="24"/>
          <w:szCs w:val="24"/>
        </w:rPr>
        <w:lastRenderedPageBreak/>
        <w:t>2.2.1.21. bűnmegelőzésre, a város közrendjére, közbiztonságára vonatkozó előterjesztések, különösen:</w:t>
      </w:r>
    </w:p>
    <w:p w:rsidR="00B22618" w:rsidRDefault="004E34BA">
      <w:pPr>
        <w:pBdr>
          <w:top w:val="nil"/>
          <w:left w:val="nil"/>
          <w:bottom w:val="nil"/>
          <w:right w:val="nil"/>
          <w:between w:val="nil"/>
        </w:pBdr>
        <w:jc w:val="both"/>
        <w:rPr>
          <w:color w:val="000000"/>
          <w:sz w:val="24"/>
          <w:szCs w:val="24"/>
        </w:rPr>
      </w:pPr>
      <w:r>
        <w:rPr>
          <w:color w:val="000000"/>
          <w:sz w:val="24"/>
          <w:szCs w:val="24"/>
        </w:rPr>
        <w:t>2.2.1.21.1. közös bűnmegelőzési és közbiztonsági feladatok ellátására a Rendőrkapitánysággal kötendő együttműködési megállapodás, illetve éves működésével kapcsolatos beszámoló,</w:t>
      </w:r>
    </w:p>
    <w:p w:rsidR="00B22618" w:rsidRDefault="004E34BA">
      <w:pPr>
        <w:pBdr>
          <w:top w:val="nil"/>
          <w:left w:val="nil"/>
          <w:bottom w:val="nil"/>
          <w:right w:val="nil"/>
          <w:between w:val="nil"/>
        </w:pBdr>
        <w:jc w:val="both"/>
        <w:rPr>
          <w:color w:val="000000"/>
          <w:sz w:val="24"/>
          <w:szCs w:val="24"/>
        </w:rPr>
      </w:pPr>
      <w:r>
        <w:rPr>
          <w:color w:val="000000"/>
          <w:sz w:val="24"/>
          <w:szCs w:val="24"/>
        </w:rPr>
        <w:t>2.2.1.21.2. Kis-Duna Polgárőr Egyesület tevékenységével, működésével kapcsolatos beszámoló,</w:t>
      </w:r>
    </w:p>
    <w:p w:rsidR="00B22618" w:rsidRDefault="004E34BA">
      <w:pPr>
        <w:pBdr>
          <w:top w:val="nil"/>
          <w:left w:val="nil"/>
          <w:bottom w:val="nil"/>
          <w:right w:val="nil"/>
          <w:between w:val="nil"/>
        </w:pBdr>
        <w:jc w:val="both"/>
        <w:rPr>
          <w:color w:val="000000"/>
          <w:sz w:val="24"/>
          <w:szCs w:val="24"/>
        </w:rPr>
      </w:pPr>
      <w:r>
        <w:rPr>
          <w:color w:val="000000"/>
          <w:sz w:val="24"/>
          <w:szCs w:val="24"/>
        </w:rPr>
        <w:t>2.2.1.21.3. a város tűz- és katasztrófavédelmi helyzetével kapcsolatos beszámoló,</w:t>
      </w:r>
    </w:p>
    <w:p w:rsidR="00B22618" w:rsidRDefault="004E34BA">
      <w:pPr>
        <w:pBdr>
          <w:top w:val="nil"/>
          <w:left w:val="nil"/>
          <w:bottom w:val="nil"/>
          <w:right w:val="nil"/>
          <w:between w:val="nil"/>
        </w:pBdr>
        <w:jc w:val="both"/>
        <w:rPr>
          <w:color w:val="000000"/>
          <w:sz w:val="24"/>
          <w:szCs w:val="24"/>
        </w:rPr>
      </w:pPr>
      <w:r>
        <w:rPr>
          <w:color w:val="000000"/>
          <w:sz w:val="24"/>
          <w:szCs w:val="24"/>
        </w:rPr>
        <w:t>2.2.1.21.4. Mosonmagyaróvári Önkormányzati Rendészet tevékenységéről szóló beszámoló,</w:t>
      </w:r>
    </w:p>
    <w:p w:rsidR="00B22618" w:rsidRDefault="004E34BA">
      <w:pPr>
        <w:pBdr>
          <w:top w:val="nil"/>
          <w:left w:val="nil"/>
          <w:bottom w:val="nil"/>
          <w:right w:val="nil"/>
          <w:between w:val="nil"/>
        </w:pBdr>
        <w:jc w:val="both"/>
        <w:rPr>
          <w:color w:val="000000"/>
          <w:sz w:val="24"/>
          <w:szCs w:val="24"/>
        </w:rPr>
      </w:pPr>
      <w:r>
        <w:rPr>
          <w:color w:val="000000"/>
          <w:sz w:val="24"/>
          <w:szCs w:val="24"/>
        </w:rPr>
        <w:t>2.2.1.21.5. Rendőrkapitányság vezetőjének kinevezése,</w:t>
      </w:r>
    </w:p>
    <w:p w:rsidR="00B22618" w:rsidRDefault="00B22618">
      <w:pPr>
        <w:pBdr>
          <w:top w:val="nil"/>
          <w:left w:val="nil"/>
          <w:bottom w:val="nil"/>
          <w:right w:val="nil"/>
          <w:between w:val="nil"/>
        </w:pBdr>
        <w:jc w:val="both"/>
        <w:rPr>
          <w:color w:val="000000"/>
          <w:sz w:val="24"/>
          <w:szCs w:val="24"/>
        </w:rPr>
      </w:pP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2.2.2.1. a köznevelési intézmények szervezeti és működési szabályzatának, házirendjének, valamint a pedagógiai program azon rendelkezéseinek érvénybeléptetése, amelyekből a fenntartóra, működtetőre többletkötelezettség hárul,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2.2.2.2. az önkormányzat közigazgatási területéhez tartozó iskolák köznevelési feladatokat ellátó hatóság által meghatározandó felvételi körzetének véleményezése,</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2.2.2.3. iskolaszékbe, intézményi tanácsba delegált személy jelöléséről,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2.2.2.4. Hansági Múzeum szervezeti és működési szabályzatáról, munkatervének jóváhagyásáról,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2.2.2.5. Mosonmagyaróvári Önkormányzati Rendészet szervezeti és működési szabályzatáról,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2.2.2.6. önkormányzati óvodák és általános iskolák szolgáltatásainak igénybevételével kapcsolatos ügyekben,</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2.2.2.7. helyi általános iskolások Arany János Tehetséggondozó Programban való részvételének elvi támogatása,</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2.2.2.8. az önkormányzati köznevelési, közművelődési és sport intézmények dolgozóinak szakmai kitüntetésre felterjesztéséről,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2.2.2.9. az adott nevelési évben indítható óvodai csoportok számának engedélyezésében, amennyiben a megelőző oktatási-nevelési évhez viszonyítva nem jár alkalmazotti létszámcsökkentéssel, vagy létszámnövekedéssel,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2.2.2.10. óvodák munkatervének elfogadásáról, az óvoda heti és éves nyitvatartási idejének meghatározásáról,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2.2.2.11. az óvoda pedagógiai programjában meghatározott feladatok végrehajtásának, a pedagógiai-szakmai munka eredményességének értékeléséről,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2.2.2.12. az önkormányzati óvodai beiratkozás időpontjáról és annak kihirdetéséről,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2.2.2.13. az óvodák középtávú, öt évre szóló pedagógus továbbképzési programjának elfogadásáról és az előző továbbképzési év értékeléséről szóló beszámoló elfogadásáról,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2.2.2.14. a nemzetiségi nyelven folyó nevelés iránti igény felmérésével kapcsolatban,</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2.2.2.15. költségvetésben biztosított keretösszeg felosztásáról a helyi médiumok között, valamint a médiumokkal kötendő szerződés tartalmáról,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2.2.2.16. sportkoncepció felülvizsgálata, karbantartása során a kiemelt sportágak meghatározásáról,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2.2.2.17. a Közművelődési, a Sport, valamint a Köznevelési Alap tekintetében a költségvetési rendeletben biztosított keretösszeg felosztásáról (pályázatok elbírálása), elszámolások jóváhagyásáról és a pályázók egyedi kérelmeinek elbírálásáról, annak a keretösszegnek a meghatározásáról, melyig az önkormányzat fenntartásában álló intézmények pályázatot nyújthatnak be közösségépítő programok megvalósítására, pályázati kiírás ismételt közzétételéről,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2.2.2.18. a Pályázati díj 1% felosztásáról (pályázatok elbírálása), elszámolások jóváhagyásáról és a pályázók egyedi kérelmeinek elbírálásáról,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 xml:space="preserve">2.2.2.19. a </w:t>
      </w:r>
      <w:proofErr w:type="spellStart"/>
      <w:r w:rsidRPr="00BA41E7">
        <w:rPr>
          <w:i/>
          <w:color w:val="000000"/>
          <w:sz w:val="24"/>
          <w:szCs w:val="24"/>
        </w:rPr>
        <w:t>Flesch</w:t>
      </w:r>
      <w:proofErr w:type="spellEnd"/>
      <w:r w:rsidRPr="00BA41E7">
        <w:rPr>
          <w:i/>
          <w:color w:val="000000"/>
          <w:sz w:val="24"/>
          <w:szCs w:val="24"/>
        </w:rPr>
        <w:t xml:space="preserve"> Károly Nonprofit Kft. – mint kizárólagos önkormányzati tulajdonú gazdasági társaság - esetében</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lastRenderedPageBreak/>
        <w:t>2.2.2.19.1. azon alapítói hatás- és feladatkörökben, amelyek nem tartoznak az alapító kizárólagos hatáskörébe,</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 xml:space="preserve">2.2.2.19.2. az Önkormányzat és a </w:t>
      </w:r>
      <w:proofErr w:type="spellStart"/>
      <w:r w:rsidRPr="00BA41E7">
        <w:rPr>
          <w:i/>
          <w:color w:val="000000"/>
          <w:sz w:val="24"/>
          <w:szCs w:val="24"/>
        </w:rPr>
        <w:t>Flesch</w:t>
      </w:r>
      <w:proofErr w:type="spellEnd"/>
      <w:r w:rsidRPr="00BA41E7">
        <w:rPr>
          <w:i/>
          <w:color w:val="000000"/>
          <w:sz w:val="24"/>
          <w:szCs w:val="24"/>
        </w:rPr>
        <w:t xml:space="preserve"> Károly Nonprofit Kft. közötti feladat-ellátási tervről és a megkötendő megállapodásról,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2.2.2.20. választókerületi keret működési támogatásra történő felhasználásáról, elszámolások jóváhagyásáról és a pályázók egyedi kérelmeinek elbírálásáról,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2.2.2.21. a „Mosonmagyaróvár és a Rotary Club Mosonmagyaróvár Tanulmányi Támogatás” biztosítására megkötendő együttműködési megállapodásról és a pályázati felhívásáról; a pályázatok elbírálásáról,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2.2.2.22. engedélyezi az óvodai csoportra megállapított maximális létszám legfeljebb húsz százalékkal történő emelését,</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2.2.2.23. az éves költségvetésben a képviselő-csoportok részére biztosított keret felosztásáról,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2.2.2.24. az éves költségvetésben a Közbiztonsági Alapra biztosított keret elosztásáról,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2.2.2.25. a sportcsarnokban (Aréna) megszervezésre kerülő városi, térségi vagy országos jelentőségű - különösen sport, kulturális és közművelődési célú - rendezvények lebonyolítása érdekében létrehozott „eseti támogatási keret” pályázati feltételeiről, felosztásáról (pályázatok elbírálása), elszámolások jóváhagyásáról és a pályázók egyedi kérelmeinek elbírálásáról,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2.2.2.26. Mosonmagyaróvári Mecénás Díj odaítéléséről,</w:t>
      </w:r>
    </w:p>
    <w:p w:rsid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2.2.2.27. a helyi civil szervezetekkel megkötendő együttműködési, illetve közfeladatellátási szerződés jóváhagyása.</w:t>
      </w:r>
    </w:p>
    <w:p w:rsidR="00BA41E7" w:rsidRDefault="00BA41E7" w:rsidP="00BA41E7">
      <w:pPr>
        <w:pBdr>
          <w:top w:val="nil"/>
          <w:left w:val="nil"/>
          <w:bottom w:val="nil"/>
          <w:right w:val="nil"/>
          <w:between w:val="nil"/>
        </w:pBdr>
        <w:jc w:val="both"/>
        <w:rPr>
          <w:i/>
          <w:color w:val="000000"/>
          <w:sz w:val="24"/>
          <w:szCs w:val="24"/>
        </w:rPr>
      </w:pPr>
    </w:p>
    <w:p w:rsidR="00BA41E7" w:rsidRPr="00BA41E7" w:rsidRDefault="00BA41E7" w:rsidP="00BA41E7">
      <w:pPr>
        <w:pBdr>
          <w:top w:val="nil"/>
          <w:left w:val="nil"/>
          <w:bottom w:val="nil"/>
          <w:right w:val="nil"/>
          <w:between w:val="nil"/>
        </w:pBdr>
        <w:jc w:val="both"/>
        <w:rPr>
          <w:i/>
          <w:color w:val="000000"/>
          <w:sz w:val="24"/>
          <w:szCs w:val="24"/>
        </w:rPr>
      </w:pPr>
    </w:p>
    <w:p w:rsidR="00B22618" w:rsidRDefault="004E34BA">
      <w:pPr>
        <w:pBdr>
          <w:top w:val="nil"/>
          <w:left w:val="nil"/>
          <w:bottom w:val="nil"/>
          <w:right w:val="nil"/>
          <w:between w:val="nil"/>
        </w:pBdr>
        <w:jc w:val="both"/>
        <w:rPr>
          <w:color w:val="000000"/>
          <w:sz w:val="24"/>
          <w:szCs w:val="24"/>
        </w:rPr>
      </w:pPr>
      <w:r>
        <w:rPr>
          <w:color w:val="000000"/>
          <w:sz w:val="24"/>
          <w:szCs w:val="24"/>
        </w:rPr>
        <w:t>2.2.</w:t>
      </w:r>
      <w:r w:rsidR="004A11EA">
        <w:rPr>
          <w:color w:val="000000"/>
          <w:sz w:val="24"/>
          <w:szCs w:val="24"/>
        </w:rPr>
        <w:t>3</w:t>
      </w:r>
      <w:r>
        <w:rPr>
          <w:color w:val="000000"/>
          <w:sz w:val="24"/>
          <w:szCs w:val="24"/>
        </w:rPr>
        <w:t xml:space="preserve">. Átruházott hatáskörben </w:t>
      </w:r>
      <w:r>
        <w:rPr>
          <w:b/>
          <w:color w:val="000000"/>
          <w:sz w:val="24"/>
          <w:szCs w:val="24"/>
        </w:rPr>
        <w:t>dönt</w:t>
      </w:r>
      <w:r>
        <w:rPr>
          <w:color w:val="000000"/>
          <w:sz w:val="24"/>
          <w:szCs w:val="24"/>
        </w:rPr>
        <w:t xml:space="preserve"> a képviselő-testület hatáskörébe tartozó alábbi ügyekben:</w:t>
      </w:r>
    </w:p>
    <w:p w:rsidR="004A11EA" w:rsidRDefault="00BA41E7" w:rsidP="004A11EA">
      <w:pPr>
        <w:pStyle w:val="Listaszerbekezds"/>
        <w:numPr>
          <w:ilvl w:val="3"/>
          <w:numId w:val="17"/>
        </w:numPr>
        <w:pBdr>
          <w:top w:val="nil"/>
          <w:left w:val="nil"/>
          <w:bottom w:val="nil"/>
          <w:right w:val="nil"/>
          <w:between w:val="nil"/>
        </w:pBdr>
        <w:jc w:val="both"/>
        <w:rPr>
          <w:i/>
          <w:color w:val="000000"/>
          <w:sz w:val="24"/>
          <w:szCs w:val="24"/>
        </w:rPr>
      </w:pPr>
      <w:r w:rsidRPr="00BA41E7">
        <w:rPr>
          <w:i/>
          <w:color w:val="000000"/>
          <w:sz w:val="24"/>
          <w:szCs w:val="24"/>
        </w:rPr>
        <w:t xml:space="preserve">Mosonmagyaróvár Város jelképei - neve, címere, </w:t>
      </w:r>
      <w:proofErr w:type="spellStart"/>
      <w:r w:rsidRPr="00BA41E7">
        <w:rPr>
          <w:i/>
          <w:color w:val="000000"/>
          <w:sz w:val="24"/>
          <w:szCs w:val="24"/>
        </w:rPr>
        <w:t>zászlaja</w:t>
      </w:r>
      <w:proofErr w:type="spellEnd"/>
      <w:r w:rsidRPr="00BA41E7">
        <w:rPr>
          <w:i/>
          <w:color w:val="000000"/>
          <w:sz w:val="24"/>
          <w:szCs w:val="24"/>
        </w:rPr>
        <w:t xml:space="preserve"> (lobogója), </w:t>
      </w:r>
      <w:proofErr w:type="spellStart"/>
      <w:r w:rsidRPr="00BA41E7">
        <w:rPr>
          <w:i/>
          <w:color w:val="000000"/>
          <w:sz w:val="24"/>
          <w:szCs w:val="24"/>
        </w:rPr>
        <w:t>logoja</w:t>
      </w:r>
      <w:proofErr w:type="spellEnd"/>
      <w:r w:rsidRPr="00BA41E7">
        <w:rPr>
          <w:i/>
          <w:color w:val="000000"/>
          <w:sz w:val="24"/>
          <w:szCs w:val="24"/>
        </w:rPr>
        <w:t xml:space="preserve">, „Virágzó Város” </w:t>
      </w:r>
      <w:proofErr w:type="spellStart"/>
      <w:r w:rsidRPr="00BA41E7">
        <w:rPr>
          <w:i/>
          <w:color w:val="000000"/>
          <w:sz w:val="24"/>
          <w:szCs w:val="24"/>
        </w:rPr>
        <w:t>logo</w:t>
      </w:r>
      <w:proofErr w:type="spellEnd"/>
      <w:r w:rsidRPr="00BA41E7">
        <w:rPr>
          <w:i/>
          <w:color w:val="000000"/>
          <w:sz w:val="24"/>
          <w:szCs w:val="24"/>
        </w:rPr>
        <w:t xml:space="preserve"> -, használatának engedélyezéséről, valamint az engedély visszavonásáról,</w:t>
      </w:r>
    </w:p>
    <w:p w:rsidR="004A11EA" w:rsidRDefault="00BA41E7" w:rsidP="004A11EA">
      <w:pPr>
        <w:pStyle w:val="Listaszerbekezds"/>
        <w:numPr>
          <w:ilvl w:val="3"/>
          <w:numId w:val="17"/>
        </w:numPr>
        <w:pBdr>
          <w:top w:val="nil"/>
          <w:left w:val="nil"/>
          <w:bottom w:val="nil"/>
          <w:right w:val="nil"/>
          <w:between w:val="nil"/>
        </w:pBdr>
        <w:jc w:val="both"/>
        <w:rPr>
          <w:i/>
          <w:color w:val="000000"/>
          <w:sz w:val="24"/>
          <w:szCs w:val="24"/>
        </w:rPr>
      </w:pPr>
      <w:r w:rsidRPr="004A11EA">
        <w:rPr>
          <w:i/>
          <w:color w:val="000000"/>
          <w:sz w:val="24"/>
          <w:szCs w:val="24"/>
        </w:rPr>
        <w:t xml:space="preserve">a város életében meghatározó szerepet játszó, köztiszteletben álló elhunyt </w:t>
      </w:r>
      <w:proofErr w:type="spellStart"/>
      <w:r w:rsidRPr="004A11EA">
        <w:rPr>
          <w:i/>
          <w:color w:val="000000"/>
          <w:sz w:val="24"/>
          <w:szCs w:val="24"/>
        </w:rPr>
        <w:t>polgárai</w:t>
      </w:r>
      <w:proofErr w:type="spellEnd"/>
      <w:r w:rsidRPr="004A11EA">
        <w:rPr>
          <w:i/>
          <w:color w:val="000000"/>
          <w:sz w:val="24"/>
          <w:szCs w:val="24"/>
        </w:rPr>
        <w:t xml:space="preserve"> koporsóinak, illetve urnáik elhelyezésére kijelölt sírhelyek felhasználásáról,</w:t>
      </w:r>
    </w:p>
    <w:p w:rsidR="004A11EA" w:rsidRDefault="00BC3812" w:rsidP="004A11EA">
      <w:pPr>
        <w:pStyle w:val="Listaszerbekezds"/>
        <w:numPr>
          <w:ilvl w:val="3"/>
          <w:numId w:val="17"/>
        </w:numPr>
        <w:pBdr>
          <w:top w:val="nil"/>
          <w:left w:val="nil"/>
          <w:bottom w:val="nil"/>
          <w:right w:val="nil"/>
          <w:between w:val="nil"/>
        </w:pBdr>
        <w:jc w:val="both"/>
        <w:rPr>
          <w:i/>
          <w:color w:val="000000"/>
          <w:sz w:val="24"/>
          <w:szCs w:val="24"/>
        </w:rPr>
      </w:pPr>
      <w:r w:rsidRPr="004A11EA">
        <w:rPr>
          <w:i/>
          <w:color w:val="000000"/>
          <w:sz w:val="24"/>
          <w:szCs w:val="24"/>
        </w:rPr>
        <w:t>„Polgármesteri Elismerő Oklevél” adományozásáról</w:t>
      </w:r>
    </w:p>
    <w:p w:rsidR="00BC3812" w:rsidRPr="004A11EA" w:rsidRDefault="00BC3812" w:rsidP="004A11EA">
      <w:pPr>
        <w:pStyle w:val="Listaszerbekezds"/>
        <w:numPr>
          <w:ilvl w:val="3"/>
          <w:numId w:val="17"/>
        </w:numPr>
        <w:pBdr>
          <w:top w:val="nil"/>
          <w:left w:val="nil"/>
          <w:bottom w:val="nil"/>
          <w:right w:val="nil"/>
          <w:between w:val="nil"/>
        </w:pBdr>
        <w:jc w:val="both"/>
        <w:rPr>
          <w:i/>
          <w:color w:val="000000"/>
          <w:sz w:val="24"/>
          <w:szCs w:val="24"/>
        </w:rPr>
      </w:pPr>
      <w:r w:rsidRPr="004A11EA">
        <w:rPr>
          <w:i/>
          <w:color w:val="000000"/>
          <w:sz w:val="24"/>
          <w:szCs w:val="24"/>
        </w:rPr>
        <w:t>polgármesteri keret keretösszegének felhasználásáról, támogatás összegének a támogatási céltól eltérő módon történő felhasználásának engedélyezéséről, benyújtott elszámolások és szakmai beszámolók elfogadásáról,</w:t>
      </w:r>
    </w:p>
    <w:p w:rsidR="00B22618" w:rsidRDefault="00B22618">
      <w:pPr>
        <w:pBdr>
          <w:top w:val="nil"/>
          <w:left w:val="nil"/>
          <w:bottom w:val="nil"/>
          <w:right w:val="nil"/>
          <w:between w:val="nil"/>
        </w:pBdr>
        <w:jc w:val="both"/>
        <w:rPr>
          <w:color w:val="000000"/>
          <w:sz w:val="24"/>
          <w:szCs w:val="24"/>
        </w:rPr>
      </w:pPr>
    </w:p>
    <w:p w:rsidR="006806F5" w:rsidRDefault="006806F5">
      <w:pPr>
        <w:pBdr>
          <w:top w:val="nil"/>
          <w:left w:val="nil"/>
          <w:bottom w:val="nil"/>
          <w:right w:val="nil"/>
          <w:between w:val="nil"/>
        </w:pBdr>
        <w:jc w:val="both"/>
        <w:rPr>
          <w:color w:val="000000"/>
          <w:sz w:val="24"/>
          <w:szCs w:val="24"/>
        </w:rPr>
      </w:pPr>
    </w:p>
    <w:p w:rsidR="00B22618" w:rsidRDefault="004E34BA">
      <w:pPr>
        <w:pBdr>
          <w:top w:val="nil"/>
          <w:left w:val="nil"/>
          <w:bottom w:val="nil"/>
          <w:right w:val="nil"/>
          <w:between w:val="nil"/>
        </w:pBdr>
        <w:jc w:val="both"/>
        <w:rPr>
          <w:color w:val="000000"/>
          <w:sz w:val="24"/>
          <w:szCs w:val="24"/>
        </w:rPr>
      </w:pPr>
      <w:r>
        <w:rPr>
          <w:color w:val="000000"/>
          <w:sz w:val="24"/>
          <w:szCs w:val="24"/>
        </w:rPr>
        <w:t>2.2.</w:t>
      </w:r>
      <w:r w:rsidR="004A11EA">
        <w:rPr>
          <w:color w:val="000000"/>
          <w:sz w:val="24"/>
          <w:szCs w:val="24"/>
        </w:rPr>
        <w:t>4</w:t>
      </w:r>
      <w:r>
        <w:rPr>
          <w:color w:val="000000"/>
          <w:sz w:val="24"/>
          <w:szCs w:val="24"/>
        </w:rPr>
        <w:t>. Biztosítja a nemzetiségek jogainak érvényesítését, kapcsolattartás útján figyelemmel kíséri e csoportok életkörülményeit.</w:t>
      </w:r>
    </w:p>
    <w:p w:rsidR="00BA41E7" w:rsidRDefault="00BA41E7">
      <w:pPr>
        <w:rPr>
          <w:color w:val="000000"/>
          <w:sz w:val="24"/>
          <w:szCs w:val="24"/>
        </w:rPr>
      </w:pPr>
      <w:r>
        <w:rPr>
          <w:color w:val="000000"/>
          <w:sz w:val="24"/>
          <w:szCs w:val="24"/>
        </w:rPr>
        <w:br w:type="page"/>
      </w:r>
    </w:p>
    <w:p w:rsidR="00BA41E7" w:rsidRPr="004A11EA" w:rsidRDefault="004E34BA" w:rsidP="004A11EA">
      <w:pPr>
        <w:pStyle w:val="Listaszerbekezds"/>
        <w:numPr>
          <w:ilvl w:val="1"/>
          <w:numId w:val="17"/>
        </w:numPr>
        <w:pBdr>
          <w:top w:val="single" w:sz="4" w:space="1" w:color="auto"/>
          <w:left w:val="single" w:sz="4" w:space="1" w:color="auto"/>
          <w:bottom w:val="single" w:sz="4" w:space="1" w:color="auto"/>
          <w:right w:val="single" w:sz="4" w:space="1" w:color="auto"/>
          <w:between w:val="nil"/>
        </w:pBdr>
        <w:jc w:val="both"/>
        <w:rPr>
          <w:color w:val="000000"/>
          <w:sz w:val="24"/>
          <w:szCs w:val="24"/>
        </w:rPr>
      </w:pPr>
      <w:r w:rsidRPr="004A11EA">
        <w:rPr>
          <w:b/>
          <w:color w:val="000000"/>
          <w:sz w:val="24"/>
          <w:szCs w:val="24"/>
        </w:rPr>
        <w:lastRenderedPageBreak/>
        <w:t>Szociális és Esélyegyenlőségi Bizottság</w:t>
      </w:r>
    </w:p>
    <w:p w:rsidR="00B22618" w:rsidRPr="00BA41E7" w:rsidRDefault="00B22618" w:rsidP="00BA41E7">
      <w:pPr>
        <w:pStyle w:val="Listaszerbekezds"/>
        <w:pBdr>
          <w:top w:val="nil"/>
          <w:left w:val="nil"/>
          <w:bottom w:val="nil"/>
          <w:right w:val="nil"/>
          <w:between w:val="nil"/>
        </w:pBdr>
        <w:ind w:left="780"/>
        <w:jc w:val="both"/>
        <w:rPr>
          <w:color w:val="000000"/>
          <w:sz w:val="24"/>
          <w:szCs w:val="24"/>
        </w:rPr>
      </w:pPr>
    </w:p>
    <w:p w:rsidR="00B22618" w:rsidRDefault="004E34BA">
      <w:pPr>
        <w:pBdr>
          <w:top w:val="nil"/>
          <w:left w:val="nil"/>
          <w:bottom w:val="nil"/>
          <w:right w:val="nil"/>
          <w:between w:val="nil"/>
        </w:pBdr>
        <w:jc w:val="both"/>
        <w:rPr>
          <w:color w:val="000000"/>
          <w:sz w:val="24"/>
          <w:szCs w:val="24"/>
        </w:rPr>
      </w:pPr>
      <w:r>
        <w:rPr>
          <w:color w:val="000000"/>
          <w:sz w:val="24"/>
          <w:szCs w:val="24"/>
        </w:rPr>
        <w:t xml:space="preserve">2.3.1. Előzetesen </w:t>
      </w:r>
      <w:r>
        <w:rPr>
          <w:b/>
          <w:color w:val="000000"/>
          <w:sz w:val="24"/>
          <w:szCs w:val="24"/>
        </w:rPr>
        <w:t>állást foglal</w:t>
      </w:r>
      <w:r>
        <w:rPr>
          <w:color w:val="000000"/>
          <w:sz w:val="24"/>
          <w:szCs w:val="24"/>
        </w:rPr>
        <w:t xml:space="preserve"> a képviselő-testület hatáskörébe tartozó alábbi ügyekben:</w:t>
      </w:r>
    </w:p>
    <w:p w:rsidR="00B22618" w:rsidRDefault="00B22618">
      <w:pPr>
        <w:pBdr>
          <w:top w:val="nil"/>
          <w:left w:val="nil"/>
          <w:bottom w:val="nil"/>
          <w:right w:val="nil"/>
          <w:between w:val="nil"/>
        </w:pBdr>
        <w:jc w:val="both"/>
        <w:rPr>
          <w:color w:val="000000"/>
          <w:sz w:val="24"/>
          <w:szCs w:val="24"/>
        </w:rPr>
      </w:pPr>
    </w:p>
    <w:p w:rsidR="00B22618" w:rsidRDefault="004E34BA">
      <w:pPr>
        <w:pBdr>
          <w:top w:val="nil"/>
          <w:left w:val="nil"/>
          <w:bottom w:val="nil"/>
          <w:right w:val="nil"/>
          <w:between w:val="nil"/>
        </w:pBdr>
        <w:jc w:val="both"/>
        <w:rPr>
          <w:color w:val="000000"/>
          <w:sz w:val="24"/>
          <w:szCs w:val="24"/>
        </w:rPr>
      </w:pPr>
      <w:r>
        <w:rPr>
          <w:color w:val="000000"/>
          <w:sz w:val="24"/>
          <w:szCs w:val="24"/>
        </w:rPr>
        <w:t>2.3.1.1. önkormányzati kitüntetések, díjak - „Mosonmagyaróvár Város Kiváló Egészségügyi Dolgozója” díj, „Mosonmagyaróvár Város Kiváló Szociális Dolgozója” díj, „Önkéntes Szociális Munkáért” elismerő oklevél - odaítélésére vonatkozó javaslatok,</w:t>
      </w:r>
    </w:p>
    <w:p w:rsidR="00B22618" w:rsidRDefault="004E34BA">
      <w:pPr>
        <w:pBdr>
          <w:top w:val="nil"/>
          <w:left w:val="nil"/>
          <w:bottom w:val="nil"/>
          <w:right w:val="nil"/>
          <w:between w:val="nil"/>
        </w:pBdr>
        <w:jc w:val="both"/>
        <w:rPr>
          <w:color w:val="000000"/>
          <w:sz w:val="24"/>
          <w:szCs w:val="24"/>
        </w:rPr>
      </w:pPr>
      <w:r>
        <w:rPr>
          <w:color w:val="000000"/>
          <w:sz w:val="24"/>
          <w:szCs w:val="24"/>
        </w:rPr>
        <w:t>2.3.1.2. térségi társulás tagjaként a személyes gondoskodást nyújtó szociális intézmények alapítása, megszüntetése, illetve szervezeti átalakításával kapcsolatos intézkedések,</w:t>
      </w:r>
    </w:p>
    <w:p w:rsidR="00B22618" w:rsidRDefault="004E34BA">
      <w:pPr>
        <w:pBdr>
          <w:top w:val="nil"/>
          <w:left w:val="nil"/>
          <w:bottom w:val="nil"/>
          <w:right w:val="nil"/>
          <w:between w:val="nil"/>
        </w:pBdr>
        <w:jc w:val="both"/>
        <w:rPr>
          <w:color w:val="000000"/>
          <w:sz w:val="24"/>
          <w:szCs w:val="24"/>
        </w:rPr>
      </w:pPr>
      <w:r>
        <w:rPr>
          <w:color w:val="000000"/>
          <w:sz w:val="24"/>
          <w:szCs w:val="24"/>
        </w:rPr>
        <w:t>2.3.1.3. térségi társulás tagjaként a gyermekjóléti és gyermekvédelmi szolgáltatást nyújtó intézmények alapítása, megszüntetése, illetve szervezeti átalakításával kapcsolatos intézkedések,</w:t>
      </w:r>
    </w:p>
    <w:p w:rsidR="00B22618" w:rsidRDefault="004E34BA">
      <w:pPr>
        <w:pBdr>
          <w:top w:val="nil"/>
          <w:left w:val="nil"/>
          <w:bottom w:val="nil"/>
          <w:right w:val="nil"/>
          <w:between w:val="nil"/>
        </w:pBdr>
        <w:jc w:val="both"/>
        <w:rPr>
          <w:color w:val="000000"/>
          <w:sz w:val="24"/>
          <w:szCs w:val="24"/>
        </w:rPr>
      </w:pPr>
      <w:r>
        <w:rPr>
          <w:color w:val="000000"/>
          <w:sz w:val="24"/>
          <w:szCs w:val="24"/>
        </w:rPr>
        <w:t>2.3.1.4. tájékoztató a munkaerő piaci helyzet alakulásáról,</w:t>
      </w:r>
    </w:p>
    <w:p w:rsidR="00B22618" w:rsidRDefault="004E34BA">
      <w:pPr>
        <w:pBdr>
          <w:top w:val="nil"/>
          <w:left w:val="nil"/>
          <w:bottom w:val="nil"/>
          <w:right w:val="nil"/>
          <w:between w:val="nil"/>
        </w:pBdr>
        <w:jc w:val="both"/>
        <w:rPr>
          <w:color w:val="000000"/>
          <w:sz w:val="24"/>
          <w:szCs w:val="24"/>
        </w:rPr>
      </w:pPr>
      <w:r>
        <w:rPr>
          <w:color w:val="000000"/>
          <w:sz w:val="24"/>
          <w:szCs w:val="24"/>
        </w:rPr>
        <w:t>2.3.1.5. Mosonmagyaróvár Egyesített Bölcsődék Intézménye intézményvezetői álláspályázatának feltételei és kiírása,</w:t>
      </w:r>
    </w:p>
    <w:p w:rsidR="00B22618" w:rsidRDefault="004E34BA">
      <w:pPr>
        <w:pBdr>
          <w:top w:val="nil"/>
          <w:left w:val="nil"/>
          <w:bottom w:val="nil"/>
          <w:right w:val="nil"/>
          <w:between w:val="nil"/>
        </w:pBdr>
        <w:jc w:val="both"/>
        <w:rPr>
          <w:color w:val="000000"/>
          <w:sz w:val="24"/>
          <w:szCs w:val="24"/>
        </w:rPr>
      </w:pPr>
      <w:r>
        <w:rPr>
          <w:color w:val="000000"/>
          <w:sz w:val="24"/>
          <w:szCs w:val="24"/>
        </w:rPr>
        <w:t>2.3.1.6. a személyes gondoskodást nyújtó szociális intézmények működéséről, feladat ellátásáról és gazdálkodásáról szóló éves beszámoló,</w:t>
      </w:r>
    </w:p>
    <w:p w:rsidR="00B22618" w:rsidRDefault="004E34BA">
      <w:pPr>
        <w:pBdr>
          <w:top w:val="nil"/>
          <w:left w:val="nil"/>
          <w:bottom w:val="nil"/>
          <w:right w:val="nil"/>
          <w:between w:val="nil"/>
        </w:pBdr>
        <w:jc w:val="both"/>
        <w:rPr>
          <w:color w:val="000000"/>
          <w:sz w:val="24"/>
          <w:szCs w:val="24"/>
        </w:rPr>
      </w:pPr>
      <w:r>
        <w:rPr>
          <w:color w:val="000000"/>
          <w:sz w:val="24"/>
          <w:szCs w:val="24"/>
        </w:rPr>
        <w:t>2.3.1.7. Családok Átmeneti Otthonának tevékenységéről szóló beszámoló,</w:t>
      </w:r>
    </w:p>
    <w:p w:rsidR="00B22618" w:rsidRDefault="004E34BA">
      <w:pPr>
        <w:pBdr>
          <w:top w:val="nil"/>
          <w:left w:val="nil"/>
          <w:bottom w:val="nil"/>
          <w:right w:val="nil"/>
          <w:between w:val="nil"/>
        </w:pBdr>
        <w:jc w:val="both"/>
        <w:rPr>
          <w:color w:val="000000"/>
          <w:sz w:val="24"/>
          <w:szCs w:val="24"/>
        </w:rPr>
      </w:pPr>
      <w:r>
        <w:rPr>
          <w:color w:val="000000"/>
          <w:sz w:val="24"/>
          <w:szCs w:val="24"/>
        </w:rPr>
        <w:t>2.3.1.8. évente egy alkalommal véleményezi a gyermekjóléti és gyermekvédelmi szolgáltató szakmai eredményességét, szakmai program végrehajtását, a gazdálkodás szabályszerűségét és hatékonyságát,</w:t>
      </w:r>
    </w:p>
    <w:p w:rsidR="00B22618" w:rsidRDefault="004E34BA">
      <w:pPr>
        <w:pBdr>
          <w:top w:val="nil"/>
          <w:left w:val="nil"/>
          <w:bottom w:val="nil"/>
          <w:right w:val="nil"/>
          <w:between w:val="nil"/>
        </w:pBdr>
        <w:jc w:val="both"/>
        <w:rPr>
          <w:color w:val="000000"/>
          <w:sz w:val="24"/>
          <w:szCs w:val="24"/>
        </w:rPr>
      </w:pPr>
      <w:r>
        <w:rPr>
          <w:color w:val="000000"/>
          <w:sz w:val="24"/>
          <w:szCs w:val="24"/>
        </w:rPr>
        <w:t>2.3.1.9. a szociális és gyermekjóléti, gyermekvédelmi intézmények intézményi térítési díj megállapításával kapcsolatos rendelet felülvizsgálata,</w:t>
      </w:r>
    </w:p>
    <w:p w:rsidR="00B22618" w:rsidRDefault="004E34BA">
      <w:pPr>
        <w:pBdr>
          <w:top w:val="nil"/>
          <w:left w:val="nil"/>
          <w:bottom w:val="nil"/>
          <w:right w:val="nil"/>
          <w:between w:val="nil"/>
        </w:pBdr>
        <w:jc w:val="both"/>
        <w:rPr>
          <w:color w:val="000000"/>
          <w:sz w:val="24"/>
          <w:szCs w:val="24"/>
        </w:rPr>
      </w:pPr>
      <w:r>
        <w:rPr>
          <w:color w:val="000000"/>
          <w:sz w:val="24"/>
          <w:szCs w:val="24"/>
        </w:rPr>
        <w:t>2.3.1.10. az önkormányzat tulajdonában levő egészségügyi alapellátást biztosító intézmény létesítése, átszervezése és megszüntetése,</w:t>
      </w:r>
    </w:p>
    <w:p w:rsidR="00B22618" w:rsidRDefault="004E34BA">
      <w:pPr>
        <w:pBdr>
          <w:top w:val="nil"/>
          <w:left w:val="nil"/>
          <w:bottom w:val="nil"/>
          <w:right w:val="nil"/>
          <w:between w:val="nil"/>
        </w:pBdr>
        <w:jc w:val="both"/>
        <w:rPr>
          <w:color w:val="000000"/>
          <w:sz w:val="24"/>
          <w:szCs w:val="24"/>
        </w:rPr>
      </w:pPr>
      <w:r>
        <w:rPr>
          <w:color w:val="000000"/>
          <w:sz w:val="24"/>
          <w:szCs w:val="24"/>
        </w:rPr>
        <w:t>2.3.1.11. az egészségügyi alapellátáson belül a területi ellátási kötelezettség biztosításához szükséges háziorvosi, fogorvosi körzetek betöltésére kiírt pályázat, a pályázati döntés előzetes véleményezése</w:t>
      </w:r>
    </w:p>
    <w:p w:rsidR="00B22618" w:rsidRDefault="004E34BA">
      <w:pPr>
        <w:pBdr>
          <w:top w:val="nil"/>
          <w:left w:val="nil"/>
          <w:bottom w:val="nil"/>
          <w:right w:val="nil"/>
          <w:between w:val="nil"/>
        </w:pBdr>
        <w:jc w:val="both"/>
        <w:rPr>
          <w:color w:val="000000"/>
          <w:sz w:val="24"/>
          <w:szCs w:val="24"/>
        </w:rPr>
      </w:pPr>
      <w:r>
        <w:rPr>
          <w:color w:val="000000"/>
          <w:sz w:val="24"/>
          <w:szCs w:val="24"/>
        </w:rPr>
        <w:t>2.3.1.12. az elidegenítéssel történő praxisjog megszerzéséhez szükséges önkormányzati nyilatkozat megtételéről,</w:t>
      </w:r>
    </w:p>
    <w:p w:rsidR="00B22618" w:rsidRDefault="004E34BA">
      <w:pPr>
        <w:pBdr>
          <w:top w:val="nil"/>
          <w:left w:val="nil"/>
          <w:bottom w:val="nil"/>
          <w:right w:val="nil"/>
          <w:between w:val="nil"/>
        </w:pBdr>
        <w:jc w:val="both"/>
        <w:rPr>
          <w:color w:val="000000"/>
          <w:sz w:val="24"/>
          <w:szCs w:val="24"/>
        </w:rPr>
      </w:pPr>
      <w:r>
        <w:rPr>
          <w:color w:val="000000"/>
          <w:sz w:val="24"/>
          <w:szCs w:val="24"/>
        </w:rPr>
        <w:t>2.3.1.13. a pszichiátriai- és szenvedélybetegek nappali ellátásáról szóló ellátási szerződésről, illetve az ellátási szerződés szerinti feladat végrehajtásáról szóló beszámolóról,</w:t>
      </w:r>
    </w:p>
    <w:p w:rsidR="00B22618" w:rsidRDefault="004E34BA">
      <w:pPr>
        <w:pBdr>
          <w:top w:val="nil"/>
          <w:left w:val="nil"/>
          <w:bottom w:val="nil"/>
          <w:right w:val="nil"/>
          <w:between w:val="nil"/>
        </w:pBdr>
        <w:jc w:val="both"/>
        <w:rPr>
          <w:color w:val="000000"/>
          <w:sz w:val="24"/>
          <w:szCs w:val="24"/>
        </w:rPr>
      </w:pPr>
      <w:r>
        <w:rPr>
          <w:color w:val="000000"/>
          <w:sz w:val="24"/>
          <w:szCs w:val="24"/>
        </w:rPr>
        <w:t>2.3.1.14. az egészségügyi alapellátás biztosítása érdekében megkötendő feladat-ellátási szerződés jóváhagyása, módosítása,</w:t>
      </w:r>
    </w:p>
    <w:p w:rsidR="00B22618" w:rsidRDefault="004E34BA">
      <w:pPr>
        <w:pBdr>
          <w:top w:val="nil"/>
          <w:left w:val="nil"/>
          <w:bottom w:val="nil"/>
          <w:right w:val="nil"/>
          <w:between w:val="nil"/>
        </w:pBdr>
        <w:jc w:val="both"/>
        <w:rPr>
          <w:color w:val="000000"/>
          <w:sz w:val="24"/>
          <w:szCs w:val="24"/>
        </w:rPr>
      </w:pPr>
      <w:r>
        <w:rPr>
          <w:color w:val="000000"/>
          <w:sz w:val="24"/>
          <w:szCs w:val="24"/>
        </w:rPr>
        <w:t>2.3.1.15. a város egészségügyi, közegészségügyi helyzetéről szóló koncepció, éves beszámoló, program véleményezése,</w:t>
      </w:r>
    </w:p>
    <w:p w:rsidR="00B22618" w:rsidRDefault="004E34BA">
      <w:pPr>
        <w:pBdr>
          <w:top w:val="nil"/>
          <w:left w:val="nil"/>
          <w:bottom w:val="nil"/>
          <w:right w:val="nil"/>
          <w:between w:val="nil"/>
        </w:pBdr>
        <w:jc w:val="both"/>
        <w:rPr>
          <w:color w:val="000000"/>
          <w:sz w:val="24"/>
          <w:szCs w:val="24"/>
        </w:rPr>
      </w:pPr>
      <w:r>
        <w:rPr>
          <w:color w:val="000000"/>
          <w:sz w:val="24"/>
          <w:szCs w:val="24"/>
        </w:rPr>
        <w:t>2.3.1.16. az egészségügyi alapellátás működéséről szóló éves beszámolóról,</w:t>
      </w:r>
    </w:p>
    <w:p w:rsidR="00B22618" w:rsidRDefault="004E34BA">
      <w:pPr>
        <w:pBdr>
          <w:top w:val="nil"/>
          <w:left w:val="nil"/>
          <w:bottom w:val="nil"/>
          <w:right w:val="nil"/>
          <w:between w:val="nil"/>
        </w:pBdr>
        <w:jc w:val="both"/>
        <w:rPr>
          <w:color w:val="000000"/>
          <w:sz w:val="24"/>
          <w:szCs w:val="24"/>
        </w:rPr>
      </w:pPr>
      <w:r>
        <w:rPr>
          <w:color w:val="000000"/>
          <w:sz w:val="24"/>
          <w:szCs w:val="24"/>
        </w:rPr>
        <w:t>2.3.1.17. az egészségügyi alapellátás területi tagozódása, az alapellátási körzethatárok megállapítása,</w:t>
      </w:r>
    </w:p>
    <w:p w:rsidR="00B22618" w:rsidRDefault="004E34BA">
      <w:pPr>
        <w:pBdr>
          <w:top w:val="nil"/>
          <w:left w:val="nil"/>
          <w:bottom w:val="nil"/>
          <w:right w:val="nil"/>
          <w:between w:val="nil"/>
        </w:pBdr>
        <w:jc w:val="both"/>
        <w:rPr>
          <w:color w:val="000000"/>
          <w:sz w:val="24"/>
          <w:szCs w:val="24"/>
        </w:rPr>
      </w:pPr>
      <w:r>
        <w:rPr>
          <w:color w:val="000000"/>
          <w:sz w:val="24"/>
          <w:szCs w:val="24"/>
        </w:rPr>
        <w:t>2.3.1.18. a város területén működő alapellátási ügyelet (háziorvosi, fogorvosi) szervezéséről,</w:t>
      </w:r>
    </w:p>
    <w:p w:rsidR="00B22618" w:rsidRDefault="004E34BA">
      <w:pPr>
        <w:pBdr>
          <w:top w:val="nil"/>
          <w:left w:val="nil"/>
          <w:bottom w:val="nil"/>
          <w:right w:val="nil"/>
          <w:between w:val="nil"/>
        </w:pBdr>
        <w:jc w:val="both"/>
        <w:rPr>
          <w:color w:val="000000"/>
          <w:sz w:val="24"/>
          <w:szCs w:val="24"/>
        </w:rPr>
      </w:pPr>
      <w:r>
        <w:rPr>
          <w:color w:val="000000"/>
          <w:sz w:val="24"/>
          <w:szCs w:val="24"/>
        </w:rPr>
        <w:t>2.3.1.19. Szociális Foglalkoztató Közhasznú Nonprofit Kft. vonatkozásában</w:t>
      </w:r>
    </w:p>
    <w:p w:rsidR="00B22618" w:rsidRDefault="004E34BA">
      <w:pPr>
        <w:pBdr>
          <w:top w:val="nil"/>
          <w:left w:val="nil"/>
          <w:bottom w:val="nil"/>
          <w:right w:val="nil"/>
          <w:between w:val="nil"/>
        </w:pBdr>
        <w:jc w:val="both"/>
        <w:rPr>
          <w:color w:val="000000"/>
          <w:sz w:val="24"/>
          <w:szCs w:val="24"/>
        </w:rPr>
      </w:pPr>
      <w:r>
        <w:rPr>
          <w:color w:val="000000"/>
          <w:sz w:val="24"/>
          <w:szCs w:val="24"/>
        </w:rPr>
        <w:t>2.3.1.19.1. üzletrész átruházása, törzstőke emelése, leszállítása; önkormányzati vagyon apportálása,</w:t>
      </w:r>
    </w:p>
    <w:p w:rsidR="00B22618" w:rsidRDefault="004E34BA">
      <w:pPr>
        <w:pBdr>
          <w:top w:val="nil"/>
          <w:left w:val="nil"/>
          <w:bottom w:val="nil"/>
          <w:right w:val="nil"/>
          <w:between w:val="nil"/>
        </w:pBdr>
        <w:jc w:val="both"/>
        <w:rPr>
          <w:color w:val="000000"/>
          <w:sz w:val="24"/>
          <w:szCs w:val="24"/>
        </w:rPr>
      </w:pPr>
      <w:r>
        <w:rPr>
          <w:color w:val="000000"/>
          <w:sz w:val="24"/>
          <w:szCs w:val="24"/>
        </w:rPr>
        <w:t>2.3.1.19.2. mindazon ügyekben, melyek az alapító (taggyűlés) kizárólagos hatáskörébe tartoznak,</w:t>
      </w:r>
    </w:p>
    <w:p w:rsidR="00B22618" w:rsidRDefault="004E34BA">
      <w:pPr>
        <w:pBdr>
          <w:top w:val="nil"/>
          <w:left w:val="nil"/>
          <w:bottom w:val="nil"/>
          <w:right w:val="nil"/>
          <w:between w:val="nil"/>
        </w:pBdr>
        <w:jc w:val="both"/>
        <w:rPr>
          <w:color w:val="000000"/>
          <w:sz w:val="24"/>
          <w:szCs w:val="24"/>
        </w:rPr>
      </w:pPr>
      <w:r>
        <w:rPr>
          <w:color w:val="000000"/>
          <w:sz w:val="24"/>
          <w:szCs w:val="24"/>
        </w:rPr>
        <w:t>2.3.1.19.3. tulajdonosi döntések,</w:t>
      </w:r>
    </w:p>
    <w:p w:rsidR="00B22618" w:rsidRDefault="004E34BA">
      <w:pPr>
        <w:pBdr>
          <w:top w:val="nil"/>
          <w:left w:val="nil"/>
          <w:bottom w:val="nil"/>
          <w:right w:val="nil"/>
          <w:between w:val="nil"/>
        </w:pBdr>
        <w:jc w:val="both"/>
        <w:rPr>
          <w:color w:val="000000"/>
          <w:sz w:val="24"/>
          <w:szCs w:val="24"/>
        </w:rPr>
      </w:pPr>
      <w:r>
        <w:rPr>
          <w:color w:val="000000"/>
          <w:sz w:val="24"/>
          <w:szCs w:val="24"/>
        </w:rPr>
        <w:t>2.3.1.20. a Mosonmagyaróvár Térségi Társulás működésével kapcsolatos előterjesztések; a társulási megállapodás módosítása,</w:t>
      </w:r>
    </w:p>
    <w:p w:rsidR="00BA41E7" w:rsidRDefault="00BA41E7" w:rsidP="00BA41E7">
      <w:pPr>
        <w:pBdr>
          <w:top w:val="nil"/>
          <w:left w:val="nil"/>
          <w:bottom w:val="nil"/>
          <w:right w:val="nil"/>
          <w:between w:val="nil"/>
        </w:pBdr>
        <w:jc w:val="both"/>
        <w:rPr>
          <w:i/>
          <w:color w:val="000000"/>
          <w:sz w:val="24"/>
          <w:szCs w:val="24"/>
        </w:rPr>
      </w:pP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lastRenderedPageBreak/>
        <w:t>2.3.2.1. a költségvetési rendeletben meghatározott keret erejéig a területét érintő pályázatok benyújtásáról, elbírálásáról,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 xml:space="preserve">2.3.2.2. a szociális törvény 17. § (5) bekezdésében meghatározott méltányossági jog gyakorlásakor a </w:t>
      </w:r>
      <w:proofErr w:type="spellStart"/>
      <w:r w:rsidRPr="00BA41E7">
        <w:rPr>
          <w:i/>
          <w:color w:val="000000"/>
          <w:sz w:val="24"/>
          <w:szCs w:val="24"/>
        </w:rPr>
        <w:t>jogosulatlanul</w:t>
      </w:r>
      <w:proofErr w:type="spellEnd"/>
      <w:r w:rsidRPr="00BA41E7">
        <w:rPr>
          <w:i/>
          <w:color w:val="000000"/>
          <w:sz w:val="24"/>
          <w:szCs w:val="24"/>
        </w:rPr>
        <w:t xml:space="preserve"> igénybe vett szociális ellátás megtérítése</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2.3.2.3. az Egészségvédelmi Alap tekintetében a költségvetési rendeletben biztosított keretösszeg felosztásáról (pályázatok elbírálása), elszámolások jóváhagyásáról és a pályázók egyedi kérelmeinek elbírálásáról,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2.3.2.4. az ágazaton belüli szakfeladatok közötti átcsoportosításról – a költségvetési rendeletben meghatározottak szerint – a Pénzügyi és Ügyrendi Bizottság jóváhagyásával, kivéve az intézmények közötti átcsoportosítást,</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 xml:space="preserve">2.3.2.5. a </w:t>
      </w:r>
      <w:proofErr w:type="spellStart"/>
      <w:r w:rsidRPr="00BA41E7">
        <w:rPr>
          <w:i/>
          <w:color w:val="000000"/>
          <w:sz w:val="24"/>
          <w:szCs w:val="24"/>
        </w:rPr>
        <w:t>Bursa</w:t>
      </w:r>
      <w:proofErr w:type="spellEnd"/>
      <w:r w:rsidRPr="00BA41E7">
        <w:rPr>
          <w:i/>
          <w:color w:val="000000"/>
          <w:sz w:val="24"/>
          <w:szCs w:val="24"/>
        </w:rPr>
        <w:t xml:space="preserve"> Hungarica Felsőoktatási Önkormányzati Ösztöndíjpályázatok elbírálásáról,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2.3.2.6. a szociális és egészségügyi ellátás területén dolgozók szakmai kitüntetésre felterjesztéséről,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2.3.2.7. Mosonmagyaróvár Egyesített Bölcsődék Intézménye szervezeti és működési szabályzatának, munkatervének és szakmai programjának elfogadásáról,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2.3.2.8. a bölcsődei beiratkozás időpontjáról és annak kihirdetéséről,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2.3.2.9. a Kábítószer Egyeztető Fórum éves beszámolójáról,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2.3.2.10. a Vöröskereszt területi szervének beszámolójáról,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2.3.2.11. a Szociális Foglalkoztató Közhasznú Nonprofit Kft. – mint egyszemélyes, kizárólagos önkormányzati tulajdonú gazdasági társaság – esetében azon alapítói hatás- és feladatkörökben, amelyek nem tartoznak az alapító kizárólagos hatáskörébe,</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2.3.2.12. lakásgazdálkodással kapcsolatos, lakásrendeletben részletezett esetekben,</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2.3.2.13. „Mosonmagyaróvár Város Címzetes Főorvosa” használatát tanúsító díszoklevél átadásáról,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2.3.2.14. az egészségügyi alapellátást biztosító orvosok támogatásaival kapcsolatos, az egészségügyi alapellátást biztosító orvosok támogatásairól szóló önkormányzati rendeletben részletezett esetekben.</w:t>
      </w:r>
    </w:p>
    <w:p w:rsidR="00B22618" w:rsidRDefault="00B22618">
      <w:pPr>
        <w:pBdr>
          <w:top w:val="nil"/>
          <w:left w:val="nil"/>
          <w:bottom w:val="nil"/>
          <w:right w:val="nil"/>
          <w:between w:val="nil"/>
        </w:pBdr>
        <w:jc w:val="both"/>
        <w:rPr>
          <w:color w:val="000000"/>
          <w:sz w:val="24"/>
          <w:szCs w:val="24"/>
        </w:rPr>
      </w:pPr>
    </w:p>
    <w:p w:rsidR="00BA41E7" w:rsidRDefault="00BA41E7">
      <w:pPr>
        <w:pBdr>
          <w:top w:val="nil"/>
          <w:left w:val="nil"/>
          <w:bottom w:val="nil"/>
          <w:right w:val="nil"/>
          <w:between w:val="nil"/>
        </w:pBdr>
        <w:jc w:val="both"/>
        <w:rPr>
          <w:color w:val="000000"/>
          <w:sz w:val="24"/>
          <w:szCs w:val="24"/>
        </w:rPr>
      </w:pPr>
    </w:p>
    <w:p w:rsidR="00B22618" w:rsidRPr="004A11EA" w:rsidRDefault="004E34BA" w:rsidP="004A11EA">
      <w:pPr>
        <w:pStyle w:val="Listaszerbekezds"/>
        <w:numPr>
          <w:ilvl w:val="2"/>
          <w:numId w:val="17"/>
        </w:numPr>
        <w:pBdr>
          <w:top w:val="nil"/>
          <w:left w:val="nil"/>
          <w:bottom w:val="nil"/>
          <w:right w:val="nil"/>
          <w:between w:val="nil"/>
        </w:pBdr>
        <w:jc w:val="both"/>
        <w:rPr>
          <w:color w:val="000000"/>
          <w:sz w:val="24"/>
          <w:szCs w:val="24"/>
        </w:rPr>
      </w:pPr>
      <w:r w:rsidRPr="004A11EA">
        <w:rPr>
          <w:color w:val="000000"/>
          <w:sz w:val="24"/>
          <w:szCs w:val="24"/>
        </w:rPr>
        <w:t xml:space="preserve">Átruházott hatáskörben </w:t>
      </w:r>
      <w:r w:rsidRPr="004A11EA">
        <w:rPr>
          <w:b/>
          <w:color w:val="000000"/>
          <w:sz w:val="24"/>
          <w:szCs w:val="24"/>
        </w:rPr>
        <w:t>dönt</w:t>
      </w:r>
      <w:r w:rsidRPr="004A11EA">
        <w:rPr>
          <w:color w:val="000000"/>
          <w:sz w:val="24"/>
          <w:szCs w:val="24"/>
        </w:rPr>
        <w:t xml:space="preserve"> a képviselő-testület hatáskörébe tartozó alábbi ügyekben:</w:t>
      </w:r>
    </w:p>
    <w:p w:rsidR="00B22618" w:rsidRDefault="00B22618">
      <w:pPr>
        <w:pBdr>
          <w:top w:val="nil"/>
          <w:left w:val="nil"/>
          <w:bottom w:val="nil"/>
          <w:right w:val="nil"/>
          <w:between w:val="nil"/>
        </w:pBdr>
        <w:jc w:val="both"/>
        <w:rPr>
          <w:color w:val="000000"/>
          <w:sz w:val="24"/>
          <w:szCs w:val="24"/>
        </w:rPr>
      </w:pPr>
    </w:p>
    <w:p w:rsidR="004A11EA" w:rsidRDefault="00BA41E7" w:rsidP="004A11EA">
      <w:pPr>
        <w:pStyle w:val="Listaszerbekezds"/>
        <w:numPr>
          <w:ilvl w:val="3"/>
          <w:numId w:val="17"/>
        </w:numPr>
        <w:pBdr>
          <w:top w:val="nil"/>
          <w:left w:val="nil"/>
          <w:bottom w:val="nil"/>
          <w:right w:val="nil"/>
          <w:between w:val="nil"/>
        </w:pBdr>
        <w:jc w:val="both"/>
        <w:rPr>
          <w:i/>
          <w:color w:val="000000"/>
          <w:sz w:val="24"/>
          <w:szCs w:val="24"/>
        </w:rPr>
      </w:pPr>
      <w:r w:rsidRPr="00BA41E7">
        <w:rPr>
          <w:i/>
          <w:color w:val="000000"/>
          <w:sz w:val="24"/>
          <w:szCs w:val="24"/>
        </w:rPr>
        <w:t>köztemetéssel összefüggő eljárásokról,</w:t>
      </w:r>
    </w:p>
    <w:p w:rsidR="004A11EA" w:rsidRDefault="00BA41E7" w:rsidP="004A11EA">
      <w:pPr>
        <w:pStyle w:val="Listaszerbekezds"/>
        <w:numPr>
          <w:ilvl w:val="3"/>
          <w:numId w:val="17"/>
        </w:numPr>
        <w:pBdr>
          <w:top w:val="nil"/>
          <w:left w:val="nil"/>
          <w:bottom w:val="nil"/>
          <w:right w:val="nil"/>
          <w:between w:val="nil"/>
        </w:pBdr>
        <w:jc w:val="both"/>
        <w:rPr>
          <w:i/>
          <w:color w:val="000000"/>
          <w:sz w:val="24"/>
          <w:szCs w:val="24"/>
        </w:rPr>
      </w:pPr>
      <w:r w:rsidRPr="004A11EA">
        <w:rPr>
          <w:i/>
          <w:color w:val="000000"/>
          <w:sz w:val="24"/>
          <w:szCs w:val="24"/>
        </w:rPr>
        <w:t xml:space="preserve">rendkívüli </w:t>
      </w:r>
      <w:proofErr w:type="spellStart"/>
      <w:r w:rsidRPr="004A11EA">
        <w:rPr>
          <w:i/>
          <w:color w:val="000000"/>
          <w:sz w:val="24"/>
          <w:szCs w:val="24"/>
        </w:rPr>
        <w:t>méltányosságból</w:t>
      </w:r>
      <w:proofErr w:type="spellEnd"/>
      <w:r w:rsidRPr="004A11EA">
        <w:rPr>
          <w:i/>
          <w:color w:val="000000"/>
          <w:sz w:val="24"/>
          <w:szCs w:val="24"/>
        </w:rPr>
        <w:t xml:space="preserve"> települési támogatás megállapításáról,</w:t>
      </w:r>
    </w:p>
    <w:p w:rsidR="004A11EA" w:rsidRDefault="00BA41E7" w:rsidP="004A11EA">
      <w:pPr>
        <w:pStyle w:val="Listaszerbekezds"/>
        <w:numPr>
          <w:ilvl w:val="3"/>
          <w:numId w:val="17"/>
        </w:numPr>
        <w:pBdr>
          <w:top w:val="nil"/>
          <w:left w:val="nil"/>
          <w:bottom w:val="nil"/>
          <w:right w:val="nil"/>
          <w:between w:val="nil"/>
        </w:pBdr>
        <w:jc w:val="both"/>
        <w:rPr>
          <w:i/>
          <w:color w:val="000000"/>
          <w:sz w:val="24"/>
          <w:szCs w:val="24"/>
        </w:rPr>
      </w:pPr>
      <w:r w:rsidRPr="004A11EA">
        <w:rPr>
          <w:i/>
          <w:color w:val="000000"/>
          <w:sz w:val="24"/>
          <w:szCs w:val="24"/>
        </w:rPr>
        <w:t xml:space="preserve">általános feladatellátási-szerződések részletkérdéseiről </w:t>
      </w:r>
      <w:r w:rsidR="004A11EA">
        <w:rPr>
          <w:i/>
          <w:color w:val="000000"/>
          <w:sz w:val="24"/>
          <w:szCs w:val="24"/>
        </w:rPr>
        <w:t>–</w:t>
      </w:r>
      <w:r w:rsidRPr="004A11EA">
        <w:rPr>
          <w:i/>
          <w:color w:val="000000"/>
          <w:sz w:val="24"/>
          <w:szCs w:val="24"/>
        </w:rPr>
        <w:t xml:space="preserve"> </w:t>
      </w:r>
    </w:p>
    <w:p w:rsidR="00BA41E7" w:rsidRPr="004A11EA" w:rsidRDefault="00BA41E7" w:rsidP="004A11EA">
      <w:pPr>
        <w:pStyle w:val="Listaszerbekezds"/>
        <w:numPr>
          <w:ilvl w:val="3"/>
          <w:numId w:val="17"/>
        </w:numPr>
        <w:pBdr>
          <w:top w:val="nil"/>
          <w:left w:val="nil"/>
          <w:bottom w:val="nil"/>
          <w:right w:val="nil"/>
          <w:between w:val="nil"/>
        </w:pBdr>
        <w:jc w:val="both"/>
        <w:rPr>
          <w:i/>
          <w:color w:val="000000"/>
          <w:sz w:val="24"/>
          <w:szCs w:val="24"/>
        </w:rPr>
      </w:pPr>
      <w:r w:rsidRPr="004A11EA">
        <w:rPr>
          <w:i/>
          <w:color w:val="000000"/>
          <w:sz w:val="24"/>
          <w:szCs w:val="24"/>
        </w:rPr>
        <w:t>a költségelvű bérlakás szakember részére történő bérbeadásáról, és az e tárgyú bérleti jogviszony meghosszabbításáról,</w:t>
      </w:r>
    </w:p>
    <w:p w:rsidR="00BA41E7" w:rsidRDefault="00BA41E7">
      <w:pPr>
        <w:pBdr>
          <w:top w:val="nil"/>
          <w:left w:val="nil"/>
          <w:bottom w:val="nil"/>
          <w:right w:val="nil"/>
          <w:between w:val="nil"/>
        </w:pBdr>
        <w:jc w:val="both"/>
        <w:rPr>
          <w:color w:val="000000"/>
          <w:sz w:val="24"/>
          <w:szCs w:val="24"/>
        </w:rPr>
      </w:pPr>
    </w:p>
    <w:p w:rsidR="006806F5" w:rsidRDefault="006806F5">
      <w:pPr>
        <w:pBdr>
          <w:top w:val="nil"/>
          <w:left w:val="nil"/>
          <w:bottom w:val="nil"/>
          <w:right w:val="nil"/>
          <w:between w:val="nil"/>
        </w:pBdr>
        <w:jc w:val="both"/>
        <w:rPr>
          <w:color w:val="000000"/>
          <w:sz w:val="24"/>
          <w:szCs w:val="24"/>
        </w:rPr>
      </w:pPr>
    </w:p>
    <w:p w:rsidR="00B22618" w:rsidRDefault="004E34BA">
      <w:pPr>
        <w:pBdr>
          <w:top w:val="nil"/>
          <w:left w:val="nil"/>
          <w:bottom w:val="nil"/>
          <w:right w:val="nil"/>
          <w:between w:val="nil"/>
        </w:pBdr>
        <w:jc w:val="both"/>
        <w:rPr>
          <w:color w:val="000000"/>
          <w:sz w:val="24"/>
          <w:szCs w:val="24"/>
        </w:rPr>
      </w:pPr>
      <w:r>
        <w:rPr>
          <w:color w:val="000000"/>
          <w:sz w:val="24"/>
          <w:szCs w:val="24"/>
        </w:rPr>
        <w:t>2.3.</w:t>
      </w:r>
      <w:r w:rsidR="004A11EA">
        <w:rPr>
          <w:color w:val="000000"/>
          <w:sz w:val="24"/>
          <w:szCs w:val="24"/>
        </w:rPr>
        <w:t>4</w:t>
      </w:r>
      <w:r>
        <w:rPr>
          <w:color w:val="000000"/>
          <w:sz w:val="24"/>
          <w:szCs w:val="24"/>
        </w:rPr>
        <w:t>. Figyelemmel kíséri és véleményezi az átadott önkormányzati feladatok teljesülését, szerződés szerinti megvalósulását.</w:t>
      </w:r>
    </w:p>
    <w:p w:rsidR="00BA41E7" w:rsidRDefault="00BA41E7">
      <w:pPr>
        <w:rPr>
          <w:color w:val="000000"/>
          <w:sz w:val="24"/>
          <w:szCs w:val="24"/>
        </w:rPr>
      </w:pPr>
      <w:r>
        <w:rPr>
          <w:color w:val="000000"/>
          <w:sz w:val="24"/>
          <w:szCs w:val="24"/>
        </w:rPr>
        <w:br w:type="page"/>
      </w:r>
    </w:p>
    <w:p w:rsidR="00B22618" w:rsidRDefault="004E34BA" w:rsidP="00BA41E7">
      <w:pPr>
        <w:pBdr>
          <w:top w:val="single" w:sz="4" w:space="1" w:color="auto"/>
          <w:left w:val="single" w:sz="4" w:space="1" w:color="auto"/>
          <w:bottom w:val="single" w:sz="4" w:space="1" w:color="auto"/>
          <w:right w:val="single" w:sz="4" w:space="1" w:color="auto"/>
          <w:between w:val="nil"/>
        </w:pBdr>
        <w:jc w:val="both"/>
        <w:rPr>
          <w:b/>
          <w:color w:val="000000"/>
          <w:sz w:val="24"/>
          <w:szCs w:val="24"/>
        </w:rPr>
      </w:pPr>
      <w:r>
        <w:rPr>
          <w:color w:val="000000"/>
          <w:sz w:val="24"/>
          <w:szCs w:val="24"/>
        </w:rPr>
        <w:lastRenderedPageBreak/>
        <w:t xml:space="preserve">2.4. </w:t>
      </w:r>
      <w:r>
        <w:rPr>
          <w:b/>
          <w:color w:val="000000"/>
          <w:sz w:val="24"/>
          <w:szCs w:val="24"/>
        </w:rPr>
        <w:t>Gazdasági és Városüzemeltetési Bizottság</w:t>
      </w:r>
    </w:p>
    <w:p w:rsidR="00B22618" w:rsidRDefault="00B22618">
      <w:pPr>
        <w:pBdr>
          <w:top w:val="nil"/>
          <w:left w:val="nil"/>
          <w:bottom w:val="nil"/>
          <w:right w:val="nil"/>
          <w:between w:val="nil"/>
        </w:pBdr>
        <w:jc w:val="both"/>
        <w:rPr>
          <w:color w:val="000000"/>
          <w:sz w:val="24"/>
          <w:szCs w:val="24"/>
        </w:rPr>
      </w:pPr>
    </w:p>
    <w:p w:rsidR="00B22618" w:rsidRDefault="004E34BA">
      <w:pPr>
        <w:pBdr>
          <w:top w:val="nil"/>
          <w:left w:val="nil"/>
          <w:bottom w:val="nil"/>
          <w:right w:val="nil"/>
          <w:between w:val="nil"/>
        </w:pBdr>
        <w:jc w:val="both"/>
        <w:rPr>
          <w:color w:val="000000"/>
          <w:sz w:val="24"/>
          <w:szCs w:val="24"/>
        </w:rPr>
      </w:pPr>
      <w:r>
        <w:rPr>
          <w:color w:val="000000"/>
          <w:sz w:val="24"/>
          <w:szCs w:val="24"/>
        </w:rPr>
        <w:t xml:space="preserve">2.4.1. Előzetesen </w:t>
      </w:r>
      <w:r>
        <w:rPr>
          <w:b/>
          <w:color w:val="000000"/>
          <w:sz w:val="24"/>
          <w:szCs w:val="24"/>
        </w:rPr>
        <w:t>állást foglal</w:t>
      </w:r>
      <w:r>
        <w:rPr>
          <w:color w:val="000000"/>
          <w:sz w:val="24"/>
          <w:szCs w:val="24"/>
        </w:rPr>
        <w:t xml:space="preserve"> a képviselő-testület határkörébe tartozó alábbi ügyekben:</w:t>
      </w:r>
    </w:p>
    <w:p w:rsidR="00B22618" w:rsidRDefault="00B22618">
      <w:pPr>
        <w:pBdr>
          <w:top w:val="nil"/>
          <w:left w:val="nil"/>
          <w:bottom w:val="nil"/>
          <w:right w:val="nil"/>
          <w:between w:val="nil"/>
        </w:pBdr>
        <w:jc w:val="both"/>
        <w:rPr>
          <w:color w:val="000000"/>
          <w:sz w:val="24"/>
          <w:szCs w:val="24"/>
        </w:rPr>
      </w:pPr>
    </w:p>
    <w:p w:rsidR="00B22618" w:rsidRDefault="004E34BA">
      <w:pPr>
        <w:pBdr>
          <w:top w:val="nil"/>
          <w:left w:val="nil"/>
          <w:bottom w:val="nil"/>
          <w:right w:val="nil"/>
          <w:between w:val="nil"/>
        </w:pBdr>
        <w:jc w:val="both"/>
        <w:rPr>
          <w:color w:val="000000"/>
          <w:sz w:val="24"/>
          <w:szCs w:val="24"/>
        </w:rPr>
      </w:pPr>
      <w:r>
        <w:rPr>
          <w:color w:val="000000"/>
          <w:sz w:val="24"/>
          <w:szCs w:val="24"/>
        </w:rPr>
        <w:t>2.4.1.1. a városi ipari, kereskedelmi koncepciók, irányelvek, önkormányzati rendelet-tervezetek,</w:t>
      </w:r>
    </w:p>
    <w:p w:rsidR="00B22618" w:rsidRDefault="004E34BA">
      <w:pPr>
        <w:pBdr>
          <w:top w:val="nil"/>
          <w:left w:val="nil"/>
          <w:bottom w:val="nil"/>
          <w:right w:val="nil"/>
          <w:between w:val="nil"/>
        </w:pBdr>
        <w:jc w:val="both"/>
        <w:rPr>
          <w:color w:val="000000"/>
          <w:sz w:val="24"/>
          <w:szCs w:val="24"/>
        </w:rPr>
      </w:pPr>
      <w:r>
        <w:rPr>
          <w:color w:val="000000"/>
          <w:sz w:val="24"/>
          <w:szCs w:val="24"/>
        </w:rPr>
        <w:t>2.4.1.2. a város környezetvédelmével kapcsolatos koncepciók, irányelvek, önkormányzati rendelet-tervezetek,</w:t>
      </w:r>
    </w:p>
    <w:p w:rsidR="00B22618" w:rsidRDefault="004E34BA">
      <w:pPr>
        <w:pBdr>
          <w:top w:val="nil"/>
          <w:left w:val="nil"/>
          <w:bottom w:val="nil"/>
          <w:right w:val="nil"/>
          <w:between w:val="nil"/>
        </w:pBdr>
        <w:jc w:val="both"/>
        <w:rPr>
          <w:color w:val="000000"/>
          <w:sz w:val="24"/>
          <w:szCs w:val="24"/>
        </w:rPr>
      </w:pPr>
      <w:r>
        <w:rPr>
          <w:color w:val="000000"/>
          <w:sz w:val="24"/>
          <w:szCs w:val="24"/>
        </w:rPr>
        <w:t>2.4.1.3. közterületek hasznosítására vagy használatára tett javaslat, rendelet-tervezet,</w:t>
      </w:r>
    </w:p>
    <w:p w:rsidR="00B22618" w:rsidRDefault="004E34BA">
      <w:pPr>
        <w:pBdr>
          <w:top w:val="nil"/>
          <w:left w:val="nil"/>
          <w:bottom w:val="nil"/>
          <w:right w:val="nil"/>
          <w:between w:val="nil"/>
        </w:pBdr>
        <w:jc w:val="both"/>
        <w:rPr>
          <w:color w:val="000000"/>
          <w:sz w:val="24"/>
          <w:szCs w:val="24"/>
        </w:rPr>
      </w:pPr>
      <w:r>
        <w:rPr>
          <w:color w:val="000000"/>
          <w:sz w:val="24"/>
          <w:szCs w:val="24"/>
        </w:rPr>
        <w:t>2.4.1.4. tájvédelmi, városképi, műemlékvédelmi szabályzatok, rendelet-tervezetek,</w:t>
      </w:r>
    </w:p>
    <w:p w:rsidR="00B22618" w:rsidRDefault="004E34BA">
      <w:pPr>
        <w:pBdr>
          <w:top w:val="nil"/>
          <w:left w:val="nil"/>
          <w:bottom w:val="nil"/>
          <w:right w:val="nil"/>
          <w:between w:val="nil"/>
        </w:pBdr>
        <w:jc w:val="both"/>
        <w:rPr>
          <w:color w:val="000000"/>
          <w:sz w:val="24"/>
          <w:szCs w:val="24"/>
        </w:rPr>
      </w:pPr>
      <w:r>
        <w:rPr>
          <w:color w:val="000000"/>
          <w:sz w:val="24"/>
          <w:szCs w:val="24"/>
        </w:rPr>
        <w:t>2.4.1.5. vásárok és piacok használatát szabályozó rendelet-tervezet,</w:t>
      </w:r>
    </w:p>
    <w:p w:rsidR="00B22618" w:rsidRDefault="004E34BA">
      <w:pPr>
        <w:pBdr>
          <w:top w:val="nil"/>
          <w:left w:val="nil"/>
          <w:bottom w:val="nil"/>
          <w:right w:val="nil"/>
          <w:between w:val="nil"/>
        </w:pBdr>
        <w:jc w:val="both"/>
        <w:rPr>
          <w:color w:val="000000"/>
          <w:sz w:val="24"/>
          <w:szCs w:val="24"/>
        </w:rPr>
      </w:pPr>
      <w:r>
        <w:rPr>
          <w:color w:val="000000"/>
          <w:sz w:val="24"/>
          <w:szCs w:val="24"/>
        </w:rPr>
        <w:t>2.4.1.6. városüzemeltetéssel, közútkezeléssel kapcsolatos rendelet-tervezetek,</w:t>
      </w:r>
    </w:p>
    <w:p w:rsidR="00B22618" w:rsidRDefault="004E34BA">
      <w:pPr>
        <w:pBdr>
          <w:top w:val="nil"/>
          <w:left w:val="nil"/>
          <w:bottom w:val="nil"/>
          <w:right w:val="nil"/>
          <w:between w:val="nil"/>
        </w:pBdr>
        <w:jc w:val="both"/>
        <w:rPr>
          <w:color w:val="000000"/>
          <w:sz w:val="24"/>
          <w:szCs w:val="24"/>
        </w:rPr>
      </w:pPr>
      <w:r>
        <w:rPr>
          <w:color w:val="000000"/>
          <w:sz w:val="24"/>
          <w:szCs w:val="24"/>
        </w:rPr>
        <w:t>2.4.1.7. temetők használatát szabályozó rendelet-tervezet,</w:t>
      </w:r>
    </w:p>
    <w:p w:rsidR="00B22618" w:rsidRDefault="004E34BA">
      <w:pPr>
        <w:pBdr>
          <w:top w:val="nil"/>
          <w:left w:val="nil"/>
          <w:bottom w:val="nil"/>
          <w:right w:val="nil"/>
          <w:between w:val="nil"/>
        </w:pBdr>
        <w:jc w:val="both"/>
        <w:rPr>
          <w:color w:val="000000"/>
          <w:sz w:val="24"/>
          <w:szCs w:val="24"/>
        </w:rPr>
      </w:pPr>
      <w:r>
        <w:rPr>
          <w:color w:val="000000"/>
          <w:sz w:val="24"/>
          <w:szCs w:val="24"/>
        </w:rPr>
        <w:t>2.4.1.8. településrendezési tervek készítése, módosítása, településfejlesztési döntés meghozatala,</w:t>
      </w:r>
    </w:p>
    <w:p w:rsidR="00B22618" w:rsidRDefault="004E34BA">
      <w:pPr>
        <w:pBdr>
          <w:top w:val="nil"/>
          <w:left w:val="nil"/>
          <w:bottom w:val="nil"/>
          <w:right w:val="nil"/>
          <w:between w:val="nil"/>
        </w:pBdr>
        <w:jc w:val="both"/>
        <w:rPr>
          <w:color w:val="000000"/>
          <w:sz w:val="24"/>
          <w:szCs w:val="24"/>
        </w:rPr>
      </w:pPr>
      <w:r>
        <w:rPr>
          <w:color w:val="000000"/>
          <w:sz w:val="24"/>
          <w:szCs w:val="24"/>
        </w:rPr>
        <w:t>2.4.1.9. a településfejlesztéssel és a településrendezéssel összefüggő partnerségi egyeztetés körében lefolytatott - különösen az arculati kézikönyv és településképi rendelet elfogadását közvetlenül megelőző - véleményezés során beérkezett vélemények, javaslatok,</w:t>
      </w:r>
    </w:p>
    <w:p w:rsidR="00B22618" w:rsidRDefault="004E34BA">
      <w:pPr>
        <w:pBdr>
          <w:top w:val="nil"/>
          <w:left w:val="nil"/>
          <w:bottom w:val="nil"/>
          <w:right w:val="nil"/>
          <w:between w:val="nil"/>
        </w:pBdr>
        <w:jc w:val="both"/>
        <w:rPr>
          <w:color w:val="000000"/>
          <w:sz w:val="24"/>
          <w:szCs w:val="24"/>
        </w:rPr>
      </w:pPr>
      <w:r>
        <w:rPr>
          <w:color w:val="000000"/>
          <w:sz w:val="24"/>
          <w:szCs w:val="24"/>
        </w:rPr>
        <w:t>2.4.1.10. települések közötti fejlesztési elképzelések,</w:t>
      </w:r>
    </w:p>
    <w:p w:rsidR="00B22618" w:rsidRDefault="004E34BA">
      <w:pPr>
        <w:pBdr>
          <w:top w:val="nil"/>
          <w:left w:val="nil"/>
          <w:bottom w:val="nil"/>
          <w:right w:val="nil"/>
          <w:between w:val="nil"/>
        </w:pBdr>
        <w:jc w:val="both"/>
        <w:rPr>
          <w:color w:val="000000"/>
          <w:sz w:val="24"/>
          <w:szCs w:val="24"/>
        </w:rPr>
      </w:pPr>
      <w:r>
        <w:rPr>
          <w:color w:val="000000"/>
          <w:sz w:val="24"/>
          <w:szCs w:val="24"/>
        </w:rPr>
        <w:t>2.4.1.11. a helyi autóbusz közlekedést érintő szabályozás,</w:t>
      </w:r>
    </w:p>
    <w:p w:rsidR="00B22618" w:rsidRDefault="004E34BA">
      <w:pPr>
        <w:pBdr>
          <w:top w:val="nil"/>
          <w:left w:val="nil"/>
          <w:bottom w:val="nil"/>
          <w:right w:val="nil"/>
          <w:between w:val="nil"/>
        </w:pBdr>
        <w:jc w:val="both"/>
        <w:rPr>
          <w:color w:val="000000"/>
          <w:sz w:val="24"/>
          <w:szCs w:val="24"/>
        </w:rPr>
      </w:pPr>
      <w:r>
        <w:rPr>
          <w:color w:val="000000"/>
          <w:sz w:val="24"/>
          <w:szCs w:val="24"/>
        </w:rPr>
        <w:t>2.4.1.12. hulladékgazdálkodással összefüggő szabályozás,</w:t>
      </w:r>
    </w:p>
    <w:p w:rsidR="00B22618" w:rsidRDefault="004E34BA">
      <w:pPr>
        <w:pBdr>
          <w:top w:val="nil"/>
          <w:left w:val="nil"/>
          <w:bottom w:val="nil"/>
          <w:right w:val="nil"/>
          <w:between w:val="nil"/>
        </w:pBdr>
        <w:jc w:val="both"/>
        <w:rPr>
          <w:color w:val="000000"/>
          <w:sz w:val="24"/>
          <w:szCs w:val="24"/>
        </w:rPr>
      </w:pPr>
      <w:r>
        <w:rPr>
          <w:color w:val="000000"/>
          <w:sz w:val="24"/>
          <w:szCs w:val="24"/>
        </w:rPr>
        <w:t>2.4.1.13. a városüzemeltetési szerződés mellékletét képező éves terv vonatkozásában minden szakfeladatnál,</w:t>
      </w:r>
    </w:p>
    <w:p w:rsidR="00B22618" w:rsidRDefault="004E34BA">
      <w:pPr>
        <w:pBdr>
          <w:top w:val="nil"/>
          <w:left w:val="nil"/>
          <w:bottom w:val="nil"/>
          <w:right w:val="nil"/>
          <w:between w:val="nil"/>
        </w:pBdr>
        <w:jc w:val="both"/>
        <w:rPr>
          <w:color w:val="000000"/>
          <w:sz w:val="24"/>
          <w:szCs w:val="24"/>
        </w:rPr>
      </w:pPr>
      <w:r>
        <w:rPr>
          <w:color w:val="000000"/>
          <w:sz w:val="24"/>
          <w:szCs w:val="24"/>
        </w:rPr>
        <w:t>2.4.1.14. a vagyonkezeléssel és gazdálkodással kapcsolatos koncepciók, irányelvek, önkormányzati rendelet-tervezetek és ezek módosításai,</w:t>
      </w:r>
    </w:p>
    <w:p w:rsidR="00B22618" w:rsidRDefault="004E34BA">
      <w:pPr>
        <w:pBdr>
          <w:top w:val="nil"/>
          <w:left w:val="nil"/>
          <w:bottom w:val="nil"/>
          <w:right w:val="nil"/>
          <w:between w:val="nil"/>
        </w:pBdr>
        <w:jc w:val="both"/>
        <w:rPr>
          <w:color w:val="000000"/>
          <w:sz w:val="24"/>
          <w:szCs w:val="24"/>
        </w:rPr>
      </w:pPr>
      <w:r>
        <w:rPr>
          <w:color w:val="000000"/>
          <w:sz w:val="24"/>
          <w:szCs w:val="24"/>
        </w:rPr>
        <w:t>2.4.1.15. gazdasági társaság alapítása, meglévő társaság üzletrészének, részvényének megvásárlása vagy eladása; törzstőke emelése, leszállítása; önkormányzati vagyon apportálása,</w:t>
      </w:r>
    </w:p>
    <w:p w:rsidR="00B22618" w:rsidRDefault="004E34BA">
      <w:pPr>
        <w:pBdr>
          <w:top w:val="nil"/>
          <w:left w:val="nil"/>
          <w:bottom w:val="nil"/>
          <w:right w:val="nil"/>
          <w:between w:val="nil"/>
        </w:pBdr>
        <w:jc w:val="both"/>
        <w:rPr>
          <w:color w:val="000000"/>
          <w:sz w:val="24"/>
          <w:szCs w:val="24"/>
        </w:rPr>
      </w:pPr>
      <w:r>
        <w:rPr>
          <w:color w:val="000000"/>
          <w:sz w:val="24"/>
          <w:szCs w:val="24"/>
        </w:rPr>
        <w:t>2.4.1.16. mindazon ügyekben, melyek a gazdasági társaságok vonatkozásában közgyűlés, taggyűlés, illetve alapító kizárólagos hatáskörébe tartoznak,</w:t>
      </w:r>
    </w:p>
    <w:p w:rsidR="00B22618" w:rsidRDefault="004E34BA">
      <w:pPr>
        <w:pBdr>
          <w:top w:val="nil"/>
          <w:left w:val="nil"/>
          <w:bottom w:val="nil"/>
          <w:right w:val="nil"/>
          <w:between w:val="nil"/>
        </w:pBdr>
        <w:jc w:val="both"/>
        <w:rPr>
          <w:color w:val="000000"/>
          <w:sz w:val="24"/>
          <w:szCs w:val="24"/>
        </w:rPr>
      </w:pPr>
      <w:r>
        <w:rPr>
          <w:color w:val="000000"/>
          <w:sz w:val="24"/>
          <w:szCs w:val="24"/>
        </w:rPr>
        <w:t>2.4.1.17. működő önkormányzati vállalkozásokkal kapcsolatos tulajdonosi döntések,</w:t>
      </w:r>
    </w:p>
    <w:p w:rsidR="00B22618" w:rsidRDefault="004E34BA">
      <w:pPr>
        <w:pBdr>
          <w:top w:val="nil"/>
          <w:left w:val="nil"/>
          <w:bottom w:val="nil"/>
          <w:right w:val="nil"/>
          <w:between w:val="nil"/>
        </w:pBdr>
        <w:jc w:val="both"/>
        <w:rPr>
          <w:color w:val="000000"/>
          <w:sz w:val="24"/>
          <w:szCs w:val="24"/>
        </w:rPr>
      </w:pPr>
      <w:r>
        <w:rPr>
          <w:color w:val="000000"/>
          <w:sz w:val="24"/>
          <w:szCs w:val="24"/>
        </w:rPr>
        <w:t>2.4.1.18. az önkormányzati tulajdonban lévő ingatlanok eladására, bérbeadására, egyéb hasznosítására vonatkozó előterjesztések az 5 millió Ft értékhatárt meghaladó ingatlanok esetében,</w:t>
      </w:r>
    </w:p>
    <w:p w:rsidR="00B22618" w:rsidRDefault="004E34BA">
      <w:pPr>
        <w:pBdr>
          <w:top w:val="nil"/>
          <w:left w:val="nil"/>
          <w:bottom w:val="nil"/>
          <w:right w:val="nil"/>
          <w:between w:val="nil"/>
        </w:pBdr>
        <w:jc w:val="both"/>
        <w:rPr>
          <w:color w:val="000000"/>
          <w:sz w:val="24"/>
          <w:szCs w:val="24"/>
        </w:rPr>
      </w:pPr>
      <w:r>
        <w:rPr>
          <w:color w:val="000000"/>
          <w:sz w:val="24"/>
          <w:szCs w:val="24"/>
        </w:rPr>
        <w:t>2.4.1.19. önkormányzati feladatkörbe tartozó tevékenységek vállalkozásba adása,</w:t>
      </w:r>
    </w:p>
    <w:p w:rsidR="00B22618" w:rsidRDefault="004E34BA">
      <w:pPr>
        <w:pBdr>
          <w:top w:val="nil"/>
          <w:left w:val="nil"/>
          <w:bottom w:val="nil"/>
          <w:right w:val="nil"/>
          <w:between w:val="nil"/>
        </w:pBdr>
        <w:jc w:val="both"/>
        <w:rPr>
          <w:color w:val="000000"/>
          <w:sz w:val="24"/>
          <w:szCs w:val="24"/>
        </w:rPr>
      </w:pPr>
      <w:r>
        <w:rPr>
          <w:color w:val="000000"/>
          <w:sz w:val="24"/>
          <w:szCs w:val="24"/>
        </w:rPr>
        <w:t>2.4.1.20. önkormányzati vagyon átminősítése; lakásnak nem lakás céljára szolgáló helyiséggé történő átminősítése, a nem lakás céljára szolgáló helyiség lakássá történő átminősítése kérdésében,</w:t>
      </w:r>
    </w:p>
    <w:p w:rsidR="00B22618" w:rsidRDefault="004E34BA">
      <w:pPr>
        <w:pBdr>
          <w:top w:val="nil"/>
          <w:left w:val="nil"/>
          <w:bottom w:val="nil"/>
          <w:right w:val="nil"/>
          <w:between w:val="nil"/>
        </w:pBdr>
        <w:jc w:val="both"/>
        <w:rPr>
          <w:color w:val="000000"/>
          <w:sz w:val="24"/>
          <w:szCs w:val="24"/>
        </w:rPr>
      </w:pPr>
      <w:r>
        <w:rPr>
          <w:color w:val="000000"/>
          <w:sz w:val="24"/>
          <w:szCs w:val="24"/>
        </w:rPr>
        <w:t>2.4.1.21. lakásgazdálkodással kapcsolatos gazdasági és vagyonjogi előterjesztések, különösen a lakások és helyiségek értékesítésre történő kijelölése, a lakás célú bérlemény hasznosításának szociális vagy költségelven történő kijelölése</w:t>
      </w:r>
      <w:r>
        <w:rPr>
          <w:b/>
          <w:i/>
          <w:color w:val="000000"/>
          <w:sz w:val="24"/>
          <w:szCs w:val="24"/>
        </w:rPr>
        <w:t>,</w:t>
      </w:r>
    </w:p>
    <w:p w:rsidR="00B22618" w:rsidRDefault="004E34BA">
      <w:pPr>
        <w:pBdr>
          <w:top w:val="nil"/>
          <w:left w:val="nil"/>
          <w:bottom w:val="nil"/>
          <w:right w:val="nil"/>
          <w:between w:val="nil"/>
        </w:pBdr>
        <w:jc w:val="both"/>
        <w:rPr>
          <w:color w:val="000000"/>
          <w:sz w:val="24"/>
          <w:szCs w:val="24"/>
        </w:rPr>
      </w:pPr>
      <w:r>
        <w:rPr>
          <w:color w:val="000000"/>
          <w:sz w:val="24"/>
          <w:szCs w:val="24"/>
        </w:rPr>
        <w:t>2.4.1.22. távhőszolgáltatással kapcsolatos előterjesztések</w:t>
      </w:r>
    </w:p>
    <w:p w:rsidR="00B22618" w:rsidRDefault="004E34BA">
      <w:pPr>
        <w:pBdr>
          <w:top w:val="nil"/>
          <w:left w:val="nil"/>
          <w:bottom w:val="nil"/>
          <w:right w:val="nil"/>
          <w:between w:val="nil"/>
        </w:pBdr>
        <w:jc w:val="both"/>
        <w:rPr>
          <w:color w:val="000000"/>
          <w:sz w:val="24"/>
          <w:szCs w:val="24"/>
        </w:rPr>
      </w:pPr>
      <w:r>
        <w:rPr>
          <w:color w:val="000000"/>
          <w:sz w:val="24"/>
          <w:szCs w:val="24"/>
        </w:rPr>
        <w:t>2.4.1.23. „Mosonmagyaróvár Város Környezetvédelméért” díj odaítélése tekintetében elbírálja a díjazásra irányuló előterjesztéseket és javaslatot tesz a Képviselő-testületnek,</w:t>
      </w:r>
    </w:p>
    <w:p w:rsidR="00B22618" w:rsidRDefault="004E34BA">
      <w:pPr>
        <w:pBdr>
          <w:top w:val="nil"/>
          <w:left w:val="nil"/>
          <w:bottom w:val="nil"/>
          <w:right w:val="nil"/>
          <w:between w:val="nil"/>
        </w:pBdr>
        <w:jc w:val="both"/>
        <w:rPr>
          <w:color w:val="000000"/>
          <w:sz w:val="24"/>
          <w:szCs w:val="24"/>
        </w:rPr>
      </w:pPr>
      <w:r>
        <w:rPr>
          <w:color w:val="000000"/>
          <w:sz w:val="24"/>
          <w:szCs w:val="24"/>
        </w:rPr>
        <w:t>2.4.1.24. helyi védelem alá helyezésre, illetve annak megszüntetésére irányuló javaslatok,</w:t>
      </w:r>
    </w:p>
    <w:p w:rsidR="00B22618" w:rsidRDefault="004E34BA">
      <w:pPr>
        <w:pBdr>
          <w:top w:val="nil"/>
          <w:left w:val="nil"/>
          <w:bottom w:val="nil"/>
          <w:right w:val="nil"/>
          <w:between w:val="nil"/>
        </w:pBdr>
        <w:jc w:val="both"/>
        <w:rPr>
          <w:color w:val="000000"/>
          <w:sz w:val="24"/>
          <w:szCs w:val="24"/>
        </w:rPr>
      </w:pPr>
      <w:r>
        <w:rPr>
          <w:color w:val="000000"/>
          <w:sz w:val="24"/>
          <w:szCs w:val="24"/>
        </w:rPr>
        <w:t>2.4.1.25. Futura Szolgáltató Központ magasabb vezetői és gazdasági vezetői álláspályázatának feltételei és kiírása, vezetői kinevezésére irányuló javaslatok,</w:t>
      </w:r>
    </w:p>
    <w:p w:rsidR="00B22618" w:rsidRDefault="004E34BA">
      <w:pPr>
        <w:pBdr>
          <w:top w:val="nil"/>
          <w:left w:val="nil"/>
          <w:bottom w:val="nil"/>
          <w:right w:val="nil"/>
          <w:between w:val="nil"/>
        </w:pBdr>
        <w:jc w:val="both"/>
        <w:rPr>
          <w:color w:val="000000"/>
          <w:sz w:val="24"/>
          <w:szCs w:val="24"/>
        </w:rPr>
      </w:pPr>
      <w:r>
        <w:rPr>
          <w:color w:val="000000"/>
          <w:sz w:val="24"/>
          <w:szCs w:val="24"/>
        </w:rPr>
        <w:t>2.4.1.26. Futura Szolgáltató Központ működésének éves beszámolója,</w:t>
      </w:r>
    </w:p>
    <w:p w:rsidR="00B22618" w:rsidRDefault="004E34BA">
      <w:pPr>
        <w:pBdr>
          <w:top w:val="nil"/>
          <w:left w:val="nil"/>
          <w:bottom w:val="nil"/>
          <w:right w:val="nil"/>
          <w:between w:val="nil"/>
        </w:pBdr>
        <w:jc w:val="both"/>
        <w:rPr>
          <w:color w:val="000000"/>
          <w:sz w:val="24"/>
          <w:szCs w:val="24"/>
        </w:rPr>
      </w:pPr>
      <w:r>
        <w:rPr>
          <w:color w:val="000000"/>
          <w:sz w:val="24"/>
          <w:szCs w:val="24"/>
        </w:rPr>
        <w:t>2.4.1.27. Futura Szolgáltató Központ működtetésére, fejlesztésére vonatkozó koncepció,</w:t>
      </w:r>
    </w:p>
    <w:p w:rsidR="00B22618" w:rsidRDefault="004E34BA">
      <w:pPr>
        <w:pBdr>
          <w:top w:val="nil"/>
          <w:left w:val="nil"/>
          <w:bottom w:val="nil"/>
          <w:right w:val="nil"/>
          <w:between w:val="nil"/>
        </w:pBdr>
        <w:jc w:val="both"/>
        <w:rPr>
          <w:color w:val="000000"/>
          <w:sz w:val="24"/>
          <w:szCs w:val="24"/>
        </w:rPr>
      </w:pPr>
      <w:r>
        <w:rPr>
          <w:color w:val="000000"/>
          <w:sz w:val="24"/>
          <w:szCs w:val="24"/>
        </w:rPr>
        <w:lastRenderedPageBreak/>
        <w:t xml:space="preserve">2.4.1.28. a Futura Szolgáltató Központ által működtett </w:t>
      </w:r>
      <w:proofErr w:type="spellStart"/>
      <w:r>
        <w:rPr>
          <w:color w:val="000000"/>
          <w:sz w:val="24"/>
          <w:szCs w:val="24"/>
        </w:rPr>
        <w:t>dunaszigeti</w:t>
      </w:r>
      <w:proofErr w:type="spellEnd"/>
      <w:r>
        <w:rPr>
          <w:color w:val="000000"/>
          <w:sz w:val="24"/>
          <w:szCs w:val="24"/>
        </w:rPr>
        <w:t xml:space="preserve"> gyermektábor működtetésére, fejlesztésére vonatkozó koncepció, valamint a helyi települési önkormányzattal közös működtetése, a fejlesztés lehetőségei.</w:t>
      </w:r>
    </w:p>
    <w:p w:rsidR="00BA41E7" w:rsidRDefault="00BA41E7" w:rsidP="00BA41E7">
      <w:pPr>
        <w:pBdr>
          <w:top w:val="nil"/>
          <w:left w:val="nil"/>
          <w:bottom w:val="nil"/>
          <w:right w:val="nil"/>
          <w:between w:val="nil"/>
        </w:pBdr>
        <w:jc w:val="both"/>
        <w:rPr>
          <w:i/>
          <w:color w:val="000000"/>
          <w:sz w:val="24"/>
          <w:szCs w:val="24"/>
        </w:rPr>
      </w:pP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2.4.2.1. az önkormányzat hatáskörébe tartozó közútkezelői feladatokról, kivéve a közterület felbontásával, a közút nem közlekedési célú igénybevételével, útcsatlakozás létesítésével, valamint a közúti közlekedésről szóló 1988. évi I. törvény 42/A. § szerinti útkezelői hozzájárulással kapcsolatos eljárások,</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2.4.2.2. a költségvetésben meghatározott városüzemeltetési és fenntartási feladatok ellátásáról, a pénzfelhasználás módjáról, illetve ezek módosításáról,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2.4.2.3. a vízfogyasztás rendjéről, a közműves vízszolgáltatás korlátozására vonatkozó tervről,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2.4.2.4. a helyi közút területén és ahhoz kapcsolódó területen létesített vagy kijelölt várakozóhely díj és pótdíj befizetéséről,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2.4.2.5. a parkolóhelyek üzemeltetőjéhez benyújtott egyedi kérelmek elbírálása,</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2.4.2.6. taxiállomások helyének módosítása, további helyek kijelölése,</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2.4.2.7. önkormányzati feladatkörbe tartozó tevékenységek ellátására kiírandó pályázatok feltételrendszeréről a feladat szerint illetékes bizottsággal együttesen,</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2.4.2.8. a pályázati felhívásokra benyújtandó pályázatok jóváhagyása (különös figyelemmel az önkormányzati prioritásokra és a megvalósítandó projektcélokra),</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2.4.2.9. az útalap pályázatok elbírálásáról, útalap pályázathoz történő utólagos lakossági csatlakozás jóváhagyásáról, az együttműködésben részt nem vevő személyek körének kiterjesztéséről,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2.4.2.10. a védett épületek támogatási pályázatainak elbírálásáról, benyújtott elszámolások és szakmai beszámolók elfogadásáról, pályázók egyedi kérelmeiről, a támogatás átütemezéséről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 xml:space="preserve">2.4.2.11. az éves költségvetésben jóváhagyott városüzemeltető és fenntartó keret </w:t>
      </w:r>
      <w:proofErr w:type="spellStart"/>
      <w:r w:rsidRPr="00BA41E7">
        <w:rPr>
          <w:i/>
          <w:color w:val="000000"/>
          <w:sz w:val="24"/>
          <w:szCs w:val="24"/>
        </w:rPr>
        <w:t>szakfeladatonkénti</w:t>
      </w:r>
      <w:proofErr w:type="spellEnd"/>
      <w:r w:rsidRPr="00BA41E7">
        <w:rPr>
          <w:i/>
          <w:color w:val="000000"/>
          <w:sz w:val="24"/>
          <w:szCs w:val="24"/>
        </w:rPr>
        <w:t xml:space="preserve"> felosztásáról,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2.4.2.12. az önkormányzat hatáskörébe tartozó helyi forgalomszervezési és közlekedési módosításokhoz kapcsolódó tervek, koncepciók és tanulmányok készítéséről,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2.4.2.13. az önkormányzati vagyon hasznosítását vagy működését szolgáló pályázatok feltételrendszeréről az illetékes bizottsággal együttesen,</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2.4.2.14. szabályozási terv szerinti telekalakításokról,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2.4.2.15. közterület rendeltetésének megállapításáról és az egyéb célú igénybevétel esetén a közterület használati díj mértékének megállapításáról egyedi kérelem elbírálása során,</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2.4.2.16. önkormányzati tulajdonú ingatlant érintő, nem a vagyongazdálkodás körébe tartozó tulajdonosi nyilatkozatok kiadásáról - jelen rendelet 9. mellékletében felsorolt, polgármesteri hatáskörbe átruházott tulajdonosi nyilatkozatok kivételével,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2.4.2.17. egyszemélyes, kizárólagos önkormányzati tulajdonú gazdasági társaságok esetében azon alapítói hatás- és feladatkörökben, amelyek nem tartoznak az alapító kizárólagos hatáskörébe,</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2.4.2.18. ANUBISZ Kft. éves üzleti tervének és mérlegbeszámolójának jóváhagyásáról,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2.4.2.19. Városüzemeltető Kft. szállítói állományának alakulása vonatkozásában összeállított szakmai beszámoló jóváhagyásáról,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2.4.2.20. az önkormányzati tulajdonú értékpapírok kezeléséről,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2.4.2.21. lakóház-felújítási címjegyzékről,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2.4.2.22. helyi közösségi közlekedés menetrendjének módosítása,</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2.4.2.23. szennyvíz-csatorna hálózatra történő rákötési kérelmek elbírálásáról, a Környezetvédelmi Alapban kezelt talajterhelési díj felhasználásának módjáról,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2.4.2.24. önkormányzati tulajdonú ingatlant és közterületet érintő tulajdonosi hozzájárulások kiadása hirdető- illetve reklámeszközök kihelyezéséhez,</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lastRenderedPageBreak/>
        <w:t>2.4.2.25. előirányzat-módosításról és átcsoportosításról az éves költségvetési rendeletben meghatározott értékhatárig,</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 xml:space="preserve">2.4.2.26. a társasházak energia-megtakarítást eredményező korszerűsítésének, felújításának támogatására vonatkozó pályázatok támogatásáról, a támogatás mértékéről és </w:t>
      </w:r>
      <w:proofErr w:type="spellStart"/>
      <w:r w:rsidRPr="00BA41E7">
        <w:rPr>
          <w:i/>
          <w:color w:val="000000"/>
          <w:sz w:val="24"/>
          <w:szCs w:val="24"/>
        </w:rPr>
        <w:t>futamidejéről</w:t>
      </w:r>
      <w:proofErr w:type="spellEnd"/>
      <w:r w:rsidRPr="00BA41E7">
        <w:rPr>
          <w:i/>
          <w:color w:val="000000"/>
          <w:sz w:val="24"/>
          <w:szCs w:val="24"/>
        </w:rPr>
        <w:t>; a fennálló támogatási összeg egyösszegű kifizetéséről, további forrás-kiegészítésről, a támogatás arányának csökkentéséről,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2.4.2.27. vagyongazdálkodással kapcsolatos, vagyonrendeletben részletezett esetekben,</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2.4.2.28. a költségvetési szervek önköltségszámítási szabályzatának jóváhagyásáról a jogszabályi vagy rendeleti úton nem szabályozott intézményi működési bevételek meghatározása érdekében,</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2.4.2.29. a közterületen elhelyezkedő zöldterületek ingatlantulajdonos általi használatára vonatkozó eljárás lefolytatásáról,</w:t>
      </w:r>
    </w:p>
    <w:p w:rsidR="00BA41E7" w:rsidRPr="00BA41E7" w:rsidRDefault="00BA41E7" w:rsidP="00BA41E7">
      <w:pPr>
        <w:pBdr>
          <w:top w:val="nil"/>
          <w:left w:val="nil"/>
          <w:bottom w:val="nil"/>
          <w:right w:val="nil"/>
          <w:between w:val="nil"/>
        </w:pBdr>
        <w:jc w:val="both"/>
        <w:rPr>
          <w:i/>
          <w:color w:val="000000"/>
          <w:sz w:val="24"/>
          <w:szCs w:val="24"/>
        </w:rPr>
      </w:pPr>
      <w:r w:rsidRPr="00BA41E7">
        <w:rPr>
          <w:i/>
          <w:color w:val="000000"/>
          <w:sz w:val="24"/>
          <w:szCs w:val="24"/>
        </w:rPr>
        <w:t>2.4.2.30. Futura Szolgáltató Központ SZMSZ-ének, munkatervének jóváhagyásáról.</w:t>
      </w:r>
    </w:p>
    <w:p w:rsidR="00B22618" w:rsidRDefault="00B22618">
      <w:pPr>
        <w:pBdr>
          <w:top w:val="nil"/>
          <w:left w:val="nil"/>
          <w:bottom w:val="nil"/>
          <w:right w:val="nil"/>
          <w:between w:val="nil"/>
        </w:pBdr>
        <w:jc w:val="both"/>
        <w:rPr>
          <w:color w:val="000000"/>
          <w:sz w:val="24"/>
          <w:szCs w:val="24"/>
        </w:rPr>
      </w:pPr>
    </w:p>
    <w:p w:rsidR="00BA41E7" w:rsidRDefault="00BA41E7">
      <w:pPr>
        <w:pBdr>
          <w:top w:val="nil"/>
          <w:left w:val="nil"/>
          <w:bottom w:val="nil"/>
          <w:right w:val="nil"/>
          <w:between w:val="nil"/>
        </w:pBdr>
        <w:jc w:val="both"/>
        <w:rPr>
          <w:color w:val="000000"/>
          <w:sz w:val="24"/>
          <w:szCs w:val="24"/>
        </w:rPr>
      </w:pPr>
    </w:p>
    <w:p w:rsidR="00B22618" w:rsidRDefault="004E34BA">
      <w:pPr>
        <w:pBdr>
          <w:top w:val="nil"/>
          <w:left w:val="nil"/>
          <w:bottom w:val="nil"/>
          <w:right w:val="nil"/>
          <w:between w:val="nil"/>
        </w:pBdr>
        <w:jc w:val="both"/>
        <w:rPr>
          <w:color w:val="000000"/>
          <w:sz w:val="24"/>
          <w:szCs w:val="24"/>
        </w:rPr>
      </w:pPr>
      <w:r>
        <w:rPr>
          <w:color w:val="000000"/>
          <w:sz w:val="24"/>
          <w:szCs w:val="24"/>
        </w:rPr>
        <w:t>2.4.</w:t>
      </w:r>
      <w:r w:rsidR="004A11EA">
        <w:rPr>
          <w:color w:val="000000"/>
          <w:sz w:val="24"/>
          <w:szCs w:val="24"/>
        </w:rPr>
        <w:t>3</w:t>
      </w:r>
      <w:r>
        <w:rPr>
          <w:color w:val="000000"/>
          <w:sz w:val="24"/>
          <w:szCs w:val="24"/>
        </w:rPr>
        <w:t xml:space="preserve">. Átruházott hatáskörben </w:t>
      </w:r>
      <w:r>
        <w:rPr>
          <w:b/>
          <w:color w:val="000000"/>
          <w:sz w:val="24"/>
          <w:szCs w:val="24"/>
        </w:rPr>
        <w:t>dönt</w:t>
      </w:r>
      <w:r>
        <w:rPr>
          <w:color w:val="000000"/>
          <w:sz w:val="24"/>
          <w:szCs w:val="24"/>
        </w:rPr>
        <w:t xml:space="preserve"> a képviselő-testület hatáskörébe tartozó alábbi ügyekben:</w:t>
      </w:r>
    </w:p>
    <w:p w:rsidR="00B22618" w:rsidRPr="00BA41E7" w:rsidRDefault="00B22618">
      <w:pPr>
        <w:pBdr>
          <w:top w:val="nil"/>
          <w:left w:val="nil"/>
          <w:bottom w:val="nil"/>
          <w:right w:val="nil"/>
          <w:between w:val="nil"/>
        </w:pBdr>
        <w:jc w:val="both"/>
        <w:rPr>
          <w:i/>
          <w:color w:val="000000"/>
          <w:sz w:val="24"/>
          <w:szCs w:val="24"/>
        </w:rPr>
      </w:pPr>
    </w:p>
    <w:p w:rsidR="004A11EA" w:rsidRDefault="00BA41E7" w:rsidP="004A11EA">
      <w:pPr>
        <w:pStyle w:val="Listaszerbekezds"/>
        <w:numPr>
          <w:ilvl w:val="3"/>
          <w:numId w:val="18"/>
        </w:numPr>
        <w:pBdr>
          <w:top w:val="nil"/>
          <w:left w:val="nil"/>
          <w:bottom w:val="nil"/>
          <w:right w:val="nil"/>
          <w:between w:val="nil"/>
        </w:pBdr>
        <w:jc w:val="both"/>
        <w:rPr>
          <w:i/>
          <w:color w:val="000000"/>
          <w:sz w:val="24"/>
          <w:szCs w:val="24"/>
        </w:rPr>
      </w:pPr>
      <w:r w:rsidRPr="00BA41E7">
        <w:rPr>
          <w:i/>
          <w:color w:val="000000"/>
          <w:sz w:val="24"/>
          <w:szCs w:val="24"/>
        </w:rPr>
        <w:t xml:space="preserve">nettó 500.000 Ft vagyonértékig az üzleti vagyon körébe tartozó ingó </w:t>
      </w:r>
      <w:proofErr w:type="gramStart"/>
      <w:r w:rsidRPr="00BA41E7">
        <w:rPr>
          <w:i/>
          <w:color w:val="000000"/>
          <w:sz w:val="24"/>
          <w:szCs w:val="24"/>
        </w:rPr>
        <w:t>vagyon átruházásról</w:t>
      </w:r>
      <w:proofErr w:type="gramEnd"/>
      <w:r w:rsidRPr="00BA41E7">
        <w:rPr>
          <w:i/>
          <w:color w:val="000000"/>
          <w:sz w:val="24"/>
          <w:szCs w:val="24"/>
        </w:rPr>
        <w:t>, bérbe, ellenérték fejében történő használatba adásáról és feltételeiről,</w:t>
      </w:r>
    </w:p>
    <w:p w:rsidR="004A11EA" w:rsidRDefault="00BA41E7" w:rsidP="004A11EA">
      <w:pPr>
        <w:pStyle w:val="Listaszerbekezds"/>
        <w:numPr>
          <w:ilvl w:val="3"/>
          <w:numId w:val="18"/>
        </w:numPr>
        <w:pBdr>
          <w:top w:val="nil"/>
          <w:left w:val="nil"/>
          <w:bottom w:val="nil"/>
          <w:right w:val="nil"/>
          <w:between w:val="nil"/>
        </w:pBdr>
        <w:jc w:val="both"/>
        <w:rPr>
          <w:i/>
          <w:color w:val="000000"/>
          <w:sz w:val="24"/>
          <w:szCs w:val="24"/>
        </w:rPr>
      </w:pPr>
      <w:r w:rsidRPr="004A11EA">
        <w:rPr>
          <w:i/>
          <w:color w:val="000000"/>
          <w:sz w:val="24"/>
          <w:szCs w:val="24"/>
        </w:rPr>
        <w:t>az Önkormányzat javára más személy vagy szervezet tulajdonában lévő vagyonon szolgalmi vagy egyéb közérdekű használati jog alapításáról,</w:t>
      </w:r>
    </w:p>
    <w:p w:rsidR="004A11EA" w:rsidRDefault="00BA41E7" w:rsidP="004A11EA">
      <w:pPr>
        <w:pStyle w:val="Listaszerbekezds"/>
        <w:numPr>
          <w:ilvl w:val="3"/>
          <w:numId w:val="18"/>
        </w:numPr>
        <w:pBdr>
          <w:top w:val="nil"/>
          <w:left w:val="nil"/>
          <w:bottom w:val="nil"/>
          <w:right w:val="nil"/>
          <w:between w:val="nil"/>
        </w:pBdr>
        <w:jc w:val="both"/>
        <w:rPr>
          <w:i/>
          <w:color w:val="000000"/>
          <w:sz w:val="24"/>
          <w:szCs w:val="24"/>
        </w:rPr>
      </w:pPr>
      <w:r w:rsidRPr="004A11EA">
        <w:rPr>
          <w:i/>
          <w:color w:val="000000"/>
          <w:sz w:val="24"/>
          <w:szCs w:val="24"/>
        </w:rPr>
        <w:t>az Önkormányzat javára más személy vagy szervezet tulajdonában lévő vagyonon fennálló szolgalmi, egyéb közérdekű használati joggal vagy az alapján való rendelkezésről, valamint az önkormányzati vagyont érintő hatósági eljárásban az Önkormányzatot megillető jog gyakorlásáról,</w:t>
      </w:r>
    </w:p>
    <w:p w:rsidR="004A11EA" w:rsidRDefault="00BA41E7" w:rsidP="004A11EA">
      <w:pPr>
        <w:pStyle w:val="Listaszerbekezds"/>
        <w:numPr>
          <w:ilvl w:val="3"/>
          <w:numId w:val="18"/>
        </w:numPr>
        <w:pBdr>
          <w:top w:val="nil"/>
          <w:left w:val="nil"/>
          <w:bottom w:val="nil"/>
          <w:right w:val="nil"/>
          <w:between w:val="nil"/>
        </w:pBdr>
        <w:jc w:val="both"/>
        <w:rPr>
          <w:i/>
          <w:color w:val="000000"/>
          <w:sz w:val="24"/>
          <w:szCs w:val="24"/>
        </w:rPr>
      </w:pPr>
      <w:r w:rsidRPr="004A11EA">
        <w:rPr>
          <w:i/>
          <w:color w:val="000000"/>
          <w:sz w:val="24"/>
          <w:szCs w:val="24"/>
        </w:rPr>
        <w:t>versenyeztetési eljárásban a pályázati kiírás visszavonásáról, összeférhetetlenségi ügyben önkormányzati kiíró esetén az összeférhetetlenség megállapításáról, megbízza a bizottság tagjait,</w:t>
      </w:r>
    </w:p>
    <w:p w:rsidR="004A11EA" w:rsidRDefault="00BA41E7" w:rsidP="004A11EA">
      <w:pPr>
        <w:pStyle w:val="Listaszerbekezds"/>
        <w:numPr>
          <w:ilvl w:val="3"/>
          <w:numId w:val="18"/>
        </w:numPr>
        <w:pBdr>
          <w:top w:val="nil"/>
          <w:left w:val="nil"/>
          <w:bottom w:val="nil"/>
          <w:right w:val="nil"/>
          <w:between w:val="nil"/>
        </w:pBdr>
        <w:jc w:val="both"/>
        <w:rPr>
          <w:i/>
          <w:color w:val="000000"/>
          <w:sz w:val="24"/>
          <w:szCs w:val="24"/>
        </w:rPr>
      </w:pPr>
      <w:r w:rsidRPr="004A11EA">
        <w:rPr>
          <w:i/>
          <w:color w:val="000000"/>
          <w:sz w:val="24"/>
          <w:szCs w:val="24"/>
        </w:rPr>
        <w:t xml:space="preserve"> a közterület felbontásával, a közút nem közlekedési célú igénybevételével, filmforgatás céljából történő közterület-használat, útcsatlakozás létesítésével, valamint a közúti közlekedésről szóló 1988. évi I. törvény 42/A. § szerinti útkezelői hozzájárulással kapcsolatos eljárás kérelmeiről, közterület-használati díj korlátlan csökkentéséről vagy elengedéséről,</w:t>
      </w:r>
    </w:p>
    <w:p w:rsidR="004A11EA" w:rsidRDefault="00BA41E7" w:rsidP="004A11EA">
      <w:pPr>
        <w:pStyle w:val="Listaszerbekezds"/>
        <w:numPr>
          <w:ilvl w:val="3"/>
          <w:numId w:val="18"/>
        </w:numPr>
        <w:pBdr>
          <w:top w:val="nil"/>
          <w:left w:val="nil"/>
          <w:bottom w:val="nil"/>
          <w:right w:val="nil"/>
          <w:between w:val="nil"/>
        </w:pBdr>
        <w:jc w:val="both"/>
        <w:rPr>
          <w:i/>
          <w:color w:val="000000"/>
          <w:sz w:val="24"/>
          <w:szCs w:val="24"/>
        </w:rPr>
      </w:pPr>
      <w:r w:rsidRPr="004A11EA">
        <w:rPr>
          <w:i/>
          <w:color w:val="000000"/>
          <w:sz w:val="24"/>
          <w:szCs w:val="24"/>
        </w:rPr>
        <w:t>helyi védelem alá helyezésre, illetve annak megszüntetésére irányuló javaslat hiányos volta megállapításáról,</w:t>
      </w:r>
    </w:p>
    <w:p w:rsidR="004A11EA" w:rsidRDefault="00BA41E7" w:rsidP="004A11EA">
      <w:pPr>
        <w:pStyle w:val="Listaszerbekezds"/>
        <w:numPr>
          <w:ilvl w:val="3"/>
          <w:numId w:val="18"/>
        </w:numPr>
        <w:pBdr>
          <w:top w:val="nil"/>
          <w:left w:val="nil"/>
          <w:bottom w:val="nil"/>
          <w:right w:val="nil"/>
          <w:between w:val="nil"/>
        </w:pBdr>
        <w:jc w:val="both"/>
        <w:rPr>
          <w:i/>
          <w:color w:val="000000"/>
          <w:sz w:val="24"/>
          <w:szCs w:val="24"/>
        </w:rPr>
      </w:pPr>
      <w:r w:rsidRPr="004A11EA">
        <w:rPr>
          <w:i/>
          <w:color w:val="000000"/>
          <w:sz w:val="24"/>
          <w:szCs w:val="24"/>
        </w:rPr>
        <w:t xml:space="preserve">általános feladatellátási-szerződések részletkérdéseiről </w:t>
      </w:r>
      <w:r w:rsidR="004A11EA">
        <w:rPr>
          <w:i/>
          <w:color w:val="000000"/>
          <w:sz w:val="24"/>
          <w:szCs w:val="24"/>
        </w:rPr>
        <w:t>–</w:t>
      </w:r>
      <w:r w:rsidRPr="004A11EA">
        <w:rPr>
          <w:i/>
          <w:color w:val="000000"/>
          <w:sz w:val="24"/>
          <w:szCs w:val="24"/>
        </w:rPr>
        <w:t xml:space="preserve"> </w:t>
      </w:r>
    </w:p>
    <w:p w:rsidR="004A11EA" w:rsidRDefault="00BA41E7" w:rsidP="004A11EA">
      <w:pPr>
        <w:pStyle w:val="Listaszerbekezds"/>
        <w:numPr>
          <w:ilvl w:val="3"/>
          <w:numId w:val="18"/>
        </w:numPr>
        <w:pBdr>
          <w:top w:val="nil"/>
          <w:left w:val="nil"/>
          <w:bottom w:val="nil"/>
          <w:right w:val="nil"/>
          <w:between w:val="nil"/>
        </w:pBdr>
        <w:jc w:val="both"/>
        <w:rPr>
          <w:i/>
          <w:color w:val="000000"/>
          <w:sz w:val="24"/>
          <w:szCs w:val="24"/>
        </w:rPr>
      </w:pPr>
      <w:r w:rsidRPr="004A11EA">
        <w:rPr>
          <w:i/>
          <w:color w:val="000000"/>
          <w:sz w:val="24"/>
          <w:szCs w:val="24"/>
        </w:rPr>
        <w:t xml:space="preserve"> településképi bejelentési eljárás kérelmeiről, településképi kötelezési eljárásban, a településképi követelmények megszegésének jogkövetkezményeiről,</w:t>
      </w:r>
    </w:p>
    <w:p w:rsidR="004A11EA" w:rsidRDefault="00BA41E7" w:rsidP="004A11EA">
      <w:pPr>
        <w:pStyle w:val="Listaszerbekezds"/>
        <w:numPr>
          <w:ilvl w:val="3"/>
          <w:numId w:val="18"/>
        </w:numPr>
        <w:pBdr>
          <w:top w:val="nil"/>
          <w:left w:val="nil"/>
          <w:bottom w:val="nil"/>
          <w:right w:val="nil"/>
          <w:between w:val="nil"/>
        </w:pBdr>
        <w:jc w:val="both"/>
        <w:rPr>
          <w:i/>
          <w:color w:val="000000"/>
          <w:sz w:val="24"/>
          <w:szCs w:val="24"/>
        </w:rPr>
      </w:pPr>
      <w:r w:rsidRPr="004A11EA">
        <w:rPr>
          <w:i/>
          <w:color w:val="000000"/>
          <w:sz w:val="24"/>
          <w:szCs w:val="24"/>
        </w:rPr>
        <w:t xml:space="preserve">településrendezési eszköz tárgyalásos vagy állami </w:t>
      </w:r>
      <w:proofErr w:type="spellStart"/>
      <w:r w:rsidRPr="004A11EA">
        <w:rPr>
          <w:i/>
          <w:color w:val="000000"/>
          <w:sz w:val="24"/>
          <w:szCs w:val="24"/>
        </w:rPr>
        <w:t>főépítészi</w:t>
      </w:r>
      <w:proofErr w:type="spellEnd"/>
      <w:r w:rsidRPr="004A11EA">
        <w:rPr>
          <w:i/>
          <w:color w:val="000000"/>
          <w:sz w:val="24"/>
          <w:szCs w:val="24"/>
        </w:rPr>
        <w:t xml:space="preserve"> eljárásban történő lefolytatása esetén a beérkezett partneri vélemények, javaslatok elfogadásáról vagy el nem fogadásáról, az el nem fogadás indokolásáról, minden, a partnerségi egyeztetéssel kapcsolatos központi jogszabályban és önkormányzati rendeletben nem szabályozott kérdésben,</w:t>
      </w:r>
    </w:p>
    <w:p w:rsidR="004A11EA" w:rsidRDefault="00BA41E7" w:rsidP="004A11EA">
      <w:pPr>
        <w:pStyle w:val="Listaszerbekezds"/>
        <w:numPr>
          <w:ilvl w:val="3"/>
          <w:numId w:val="18"/>
        </w:numPr>
        <w:pBdr>
          <w:top w:val="nil"/>
          <w:left w:val="nil"/>
          <w:bottom w:val="nil"/>
          <w:right w:val="nil"/>
          <w:between w:val="nil"/>
        </w:pBdr>
        <w:jc w:val="both"/>
        <w:rPr>
          <w:i/>
          <w:color w:val="000000"/>
          <w:sz w:val="24"/>
          <w:szCs w:val="24"/>
        </w:rPr>
      </w:pPr>
      <w:r w:rsidRPr="004A11EA">
        <w:rPr>
          <w:i/>
          <w:color w:val="000000"/>
          <w:sz w:val="24"/>
          <w:szCs w:val="24"/>
        </w:rPr>
        <w:t xml:space="preserve">a helyi útalap felhasználására irányuló pályázat kiírásáról, a kiírás tartalmáról, a költségvetési forrás ismeretében dönt a terveztetésre javasolt utcákról, a természetes személy pályázó által a szükséges önrész késedelmes, kamatmentes megfizetésének engedélyezéséről, az útépítési érdekeltségi </w:t>
      </w:r>
      <w:r w:rsidRPr="004A11EA">
        <w:rPr>
          <w:i/>
          <w:color w:val="000000"/>
          <w:sz w:val="24"/>
          <w:szCs w:val="24"/>
        </w:rPr>
        <w:lastRenderedPageBreak/>
        <w:t>hozzájárulás kivetéséről, fennálló fizetési kötelezettség más személyre történő átruházásának engedélyezése,</w:t>
      </w:r>
    </w:p>
    <w:p w:rsidR="004A11EA" w:rsidRDefault="00BA41E7" w:rsidP="004A11EA">
      <w:pPr>
        <w:pStyle w:val="Listaszerbekezds"/>
        <w:numPr>
          <w:ilvl w:val="3"/>
          <w:numId w:val="18"/>
        </w:numPr>
        <w:pBdr>
          <w:top w:val="nil"/>
          <w:left w:val="nil"/>
          <w:bottom w:val="nil"/>
          <w:right w:val="nil"/>
          <w:between w:val="nil"/>
        </w:pBdr>
        <w:jc w:val="both"/>
        <w:rPr>
          <w:i/>
          <w:color w:val="000000"/>
          <w:sz w:val="24"/>
          <w:szCs w:val="24"/>
        </w:rPr>
      </w:pPr>
      <w:r w:rsidRPr="004A11EA">
        <w:rPr>
          <w:i/>
          <w:color w:val="000000"/>
          <w:sz w:val="24"/>
          <w:szCs w:val="24"/>
        </w:rPr>
        <w:t>a társasházak energia-megtakarítást eredményező korszerűsítésének, felújításának támogatásáról szóló pályázati kiírás közzététele,</w:t>
      </w:r>
    </w:p>
    <w:p w:rsidR="004A11EA" w:rsidRDefault="00BA41E7" w:rsidP="004A11EA">
      <w:pPr>
        <w:pStyle w:val="Listaszerbekezds"/>
        <w:numPr>
          <w:ilvl w:val="3"/>
          <w:numId w:val="18"/>
        </w:numPr>
        <w:pBdr>
          <w:top w:val="nil"/>
          <w:left w:val="nil"/>
          <w:bottom w:val="nil"/>
          <w:right w:val="nil"/>
          <w:between w:val="nil"/>
        </w:pBdr>
        <w:jc w:val="both"/>
        <w:rPr>
          <w:i/>
          <w:color w:val="000000"/>
          <w:sz w:val="24"/>
          <w:szCs w:val="24"/>
        </w:rPr>
      </w:pPr>
      <w:r w:rsidRPr="004A11EA">
        <w:rPr>
          <w:i/>
          <w:color w:val="000000"/>
          <w:sz w:val="24"/>
          <w:szCs w:val="24"/>
        </w:rPr>
        <w:t>az Önkormányzat javára más személy vagy szervezet tulajdonában lévő vagyonon fennálló jelzálogjog törlésére, átjegyzésére vonatkozó nyilatkozat megtétele,</w:t>
      </w:r>
    </w:p>
    <w:p w:rsidR="004A11EA" w:rsidRDefault="00BA41E7" w:rsidP="004A11EA">
      <w:pPr>
        <w:pStyle w:val="Listaszerbekezds"/>
        <w:numPr>
          <w:ilvl w:val="3"/>
          <w:numId w:val="18"/>
        </w:numPr>
        <w:pBdr>
          <w:top w:val="nil"/>
          <w:left w:val="nil"/>
          <w:bottom w:val="nil"/>
          <w:right w:val="nil"/>
          <w:between w:val="nil"/>
        </w:pBdr>
        <w:jc w:val="both"/>
        <w:rPr>
          <w:i/>
          <w:color w:val="000000"/>
          <w:sz w:val="24"/>
          <w:szCs w:val="24"/>
        </w:rPr>
      </w:pPr>
      <w:r w:rsidRPr="004A11EA">
        <w:rPr>
          <w:i/>
          <w:color w:val="000000"/>
          <w:sz w:val="24"/>
          <w:szCs w:val="24"/>
        </w:rPr>
        <w:t xml:space="preserve"> az Önkormányzat intézményeinek karbantartási feladataira létrehozott karbantartási költségalap céltartalékra vonatkozó igény jóváhagyása, a karbantartási alapból való finanszírozásának elrendelése,</w:t>
      </w:r>
    </w:p>
    <w:p w:rsidR="004A11EA" w:rsidRDefault="00BA41E7" w:rsidP="004A11EA">
      <w:pPr>
        <w:pStyle w:val="Listaszerbekezds"/>
        <w:numPr>
          <w:ilvl w:val="3"/>
          <w:numId w:val="18"/>
        </w:numPr>
        <w:pBdr>
          <w:top w:val="nil"/>
          <w:left w:val="nil"/>
          <w:bottom w:val="nil"/>
          <w:right w:val="nil"/>
          <w:between w:val="nil"/>
        </w:pBdr>
        <w:jc w:val="both"/>
        <w:rPr>
          <w:i/>
          <w:color w:val="000000"/>
          <w:sz w:val="24"/>
          <w:szCs w:val="24"/>
        </w:rPr>
      </w:pPr>
      <w:r w:rsidRPr="004A11EA">
        <w:rPr>
          <w:i/>
          <w:color w:val="000000"/>
          <w:sz w:val="24"/>
          <w:szCs w:val="24"/>
        </w:rPr>
        <w:t>az önkormányzat tárgyévi beruházási tervének jóváhagyása,</w:t>
      </w:r>
    </w:p>
    <w:p w:rsidR="004A11EA" w:rsidRDefault="00BA41E7" w:rsidP="004A11EA">
      <w:pPr>
        <w:pStyle w:val="Listaszerbekezds"/>
        <w:numPr>
          <w:ilvl w:val="3"/>
          <w:numId w:val="18"/>
        </w:numPr>
        <w:pBdr>
          <w:top w:val="nil"/>
          <w:left w:val="nil"/>
          <w:bottom w:val="nil"/>
          <w:right w:val="nil"/>
          <w:between w:val="nil"/>
        </w:pBdr>
        <w:jc w:val="both"/>
        <w:rPr>
          <w:i/>
          <w:color w:val="000000"/>
          <w:sz w:val="24"/>
          <w:szCs w:val="24"/>
        </w:rPr>
      </w:pPr>
      <w:r w:rsidRPr="004A11EA">
        <w:rPr>
          <w:i/>
          <w:color w:val="000000"/>
          <w:sz w:val="24"/>
          <w:szCs w:val="24"/>
        </w:rPr>
        <w:t>az önkormányzat tárgyévi közbeszerzési tervének jóváhagyása,</w:t>
      </w:r>
    </w:p>
    <w:p w:rsidR="004A11EA" w:rsidRDefault="00BA41E7" w:rsidP="004A11EA">
      <w:pPr>
        <w:pStyle w:val="Listaszerbekezds"/>
        <w:numPr>
          <w:ilvl w:val="3"/>
          <w:numId w:val="18"/>
        </w:numPr>
        <w:pBdr>
          <w:top w:val="nil"/>
          <w:left w:val="nil"/>
          <w:bottom w:val="nil"/>
          <w:right w:val="nil"/>
          <w:between w:val="nil"/>
        </w:pBdr>
        <w:jc w:val="both"/>
        <w:rPr>
          <w:i/>
          <w:color w:val="000000"/>
          <w:sz w:val="24"/>
          <w:szCs w:val="24"/>
        </w:rPr>
      </w:pPr>
      <w:r w:rsidRPr="004A11EA">
        <w:rPr>
          <w:i/>
          <w:color w:val="000000"/>
          <w:sz w:val="24"/>
          <w:szCs w:val="24"/>
        </w:rPr>
        <w:t xml:space="preserve">a településrendezési kötelezettségről szóló határozat közlésével egyidejűleg az ingatlanügyi hatóság megkeresése a kötelezettség tényének ingatlan-nyilvántartásba történő feljegyzése érdekében, illetve a kötelezettség megszűnését követően 15 munkanapon belül </w:t>
      </w:r>
      <w:proofErr w:type="gramStart"/>
      <w:r w:rsidRPr="004A11EA">
        <w:rPr>
          <w:i/>
          <w:color w:val="000000"/>
          <w:sz w:val="24"/>
          <w:szCs w:val="24"/>
        </w:rPr>
        <w:t>a</w:t>
      </w:r>
      <w:proofErr w:type="gramEnd"/>
      <w:r w:rsidRPr="004A11EA">
        <w:rPr>
          <w:i/>
          <w:color w:val="000000"/>
          <w:sz w:val="24"/>
          <w:szCs w:val="24"/>
        </w:rPr>
        <w:t xml:space="preserve"> az erről szóló határozat közlésével egyidejűleg a kötelezettség tényének az ingatlan-nyilvántartásból való törlése érdekében,</w:t>
      </w:r>
    </w:p>
    <w:p w:rsidR="004A11EA" w:rsidRDefault="00BA41E7" w:rsidP="004A11EA">
      <w:pPr>
        <w:pStyle w:val="Listaszerbekezds"/>
        <w:numPr>
          <w:ilvl w:val="3"/>
          <w:numId w:val="18"/>
        </w:numPr>
        <w:pBdr>
          <w:top w:val="nil"/>
          <w:left w:val="nil"/>
          <w:bottom w:val="nil"/>
          <w:right w:val="nil"/>
          <w:between w:val="nil"/>
        </w:pBdr>
        <w:jc w:val="both"/>
        <w:rPr>
          <w:i/>
          <w:color w:val="000000"/>
          <w:sz w:val="24"/>
          <w:szCs w:val="24"/>
        </w:rPr>
      </w:pPr>
      <w:r w:rsidRPr="004A11EA">
        <w:rPr>
          <w:i/>
          <w:color w:val="000000"/>
          <w:sz w:val="24"/>
          <w:szCs w:val="24"/>
        </w:rPr>
        <w:t>a közösségi együttélés alapvető szabályainak megsértésével szembeni szankcióról, amennyiben a természetes személy, jogi személy Mosonmagyaróvár Város Képviselő-testületének a közterület-használat szabályait megállapító önkormányzati rendeletében meghatározottak szerint olyan tevékenységet végez, amelyre nem adható közterület-használati engedély, közterületet engedély nélkül vagy az engedélyben foglaltak megsértésével használ, közterületet engedély nélkül vagy az abban foglaltak megsértésével bont fel,</w:t>
      </w:r>
    </w:p>
    <w:p w:rsidR="004A11EA" w:rsidRDefault="00BA41E7" w:rsidP="004A11EA">
      <w:pPr>
        <w:pStyle w:val="Listaszerbekezds"/>
        <w:numPr>
          <w:ilvl w:val="3"/>
          <w:numId w:val="18"/>
        </w:numPr>
        <w:pBdr>
          <w:top w:val="nil"/>
          <w:left w:val="nil"/>
          <w:bottom w:val="nil"/>
          <w:right w:val="nil"/>
          <w:between w:val="nil"/>
        </w:pBdr>
        <w:jc w:val="both"/>
        <w:rPr>
          <w:i/>
          <w:color w:val="000000"/>
          <w:sz w:val="24"/>
          <w:szCs w:val="24"/>
        </w:rPr>
      </w:pPr>
      <w:r w:rsidRPr="004A11EA">
        <w:rPr>
          <w:i/>
          <w:color w:val="000000"/>
          <w:sz w:val="24"/>
          <w:szCs w:val="24"/>
        </w:rPr>
        <w:t>a közösségi együttélés alapvető szabályainak megsértésével szembeni szankcióról, amennyiben a vállalkozás Mosonmagyaróvár Város Önkormányzat Képviselő-testületének a személytaxi-szolgáltatás rendjéről, valamint a taxiállomások létesítéséről, használatának és üzemeltetésének rendjéről szóló önkormányzati rendeletében rögzített szabályokat nem tartja be,</w:t>
      </w:r>
    </w:p>
    <w:p w:rsidR="004A11EA" w:rsidRDefault="00BA41E7" w:rsidP="004A11EA">
      <w:pPr>
        <w:pStyle w:val="Listaszerbekezds"/>
        <w:numPr>
          <w:ilvl w:val="3"/>
          <w:numId w:val="18"/>
        </w:numPr>
        <w:pBdr>
          <w:top w:val="nil"/>
          <w:left w:val="nil"/>
          <w:bottom w:val="nil"/>
          <w:right w:val="nil"/>
          <w:between w:val="nil"/>
        </w:pBdr>
        <w:jc w:val="both"/>
        <w:rPr>
          <w:i/>
          <w:color w:val="000000"/>
          <w:sz w:val="24"/>
          <w:szCs w:val="24"/>
        </w:rPr>
      </w:pPr>
      <w:r w:rsidRPr="004A11EA">
        <w:rPr>
          <w:i/>
          <w:color w:val="000000"/>
          <w:sz w:val="24"/>
          <w:szCs w:val="24"/>
        </w:rPr>
        <w:t>a Mosonmagyaróvár város területén létesített taxiállomások használatára, valamint a személytaxi-szolgáltatás végzésére jogosító személytaxi-szolgáltatási engedély iránti kérelem első fokon, önkormányzati hatósági jogkörben történő elbírálásáról,</w:t>
      </w:r>
    </w:p>
    <w:p w:rsidR="004A11EA" w:rsidRDefault="00BA41E7" w:rsidP="004A11EA">
      <w:pPr>
        <w:pStyle w:val="Listaszerbekezds"/>
        <w:numPr>
          <w:ilvl w:val="3"/>
          <w:numId w:val="18"/>
        </w:numPr>
        <w:pBdr>
          <w:top w:val="nil"/>
          <w:left w:val="nil"/>
          <w:bottom w:val="nil"/>
          <w:right w:val="nil"/>
          <w:between w:val="nil"/>
        </w:pBdr>
        <w:jc w:val="both"/>
        <w:rPr>
          <w:i/>
          <w:color w:val="000000"/>
          <w:sz w:val="24"/>
          <w:szCs w:val="24"/>
        </w:rPr>
      </w:pPr>
      <w:r w:rsidRPr="004A11EA">
        <w:rPr>
          <w:i/>
          <w:color w:val="000000"/>
          <w:sz w:val="24"/>
          <w:szCs w:val="24"/>
        </w:rPr>
        <w:t>a Mosonmagyaróvár, Pozsonyi út 89. (320 hrsz.) I. emelet 7. szám alatti lakás vendéglátás célú hasznosításáról,</w:t>
      </w:r>
    </w:p>
    <w:p w:rsidR="004A11EA" w:rsidRDefault="00BA41E7" w:rsidP="004A11EA">
      <w:pPr>
        <w:pStyle w:val="Listaszerbekezds"/>
        <w:numPr>
          <w:ilvl w:val="3"/>
          <w:numId w:val="18"/>
        </w:numPr>
        <w:pBdr>
          <w:top w:val="nil"/>
          <w:left w:val="nil"/>
          <w:bottom w:val="nil"/>
          <w:right w:val="nil"/>
          <w:between w:val="nil"/>
        </w:pBdr>
        <w:jc w:val="both"/>
        <w:rPr>
          <w:i/>
          <w:color w:val="000000"/>
          <w:sz w:val="24"/>
          <w:szCs w:val="24"/>
        </w:rPr>
      </w:pPr>
      <w:r w:rsidRPr="004A11EA">
        <w:rPr>
          <w:i/>
          <w:color w:val="000000"/>
          <w:sz w:val="24"/>
          <w:szCs w:val="24"/>
        </w:rPr>
        <w:t>önkormányzati tulajdonban álló ingatlanon történő székhely-, telephely-, fióktelep-létesítés esetén a cégeljáráshoz, nyilvántartásba vételi eljáráshoz szükséges tulajdonosi nyilatkozat kiadásáról,</w:t>
      </w:r>
    </w:p>
    <w:p w:rsidR="004A11EA" w:rsidRDefault="00BA41E7" w:rsidP="004A11EA">
      <w:pPr>
        <w:pStyle w:val="Listaszerbekezds"/>
        <w:numPr>
          <w:ilvl w:val="3"/>
          <w:numId w:val="18"/>
        </w:numPr>
        <w:pBdr>
          <w:top w:val="nil"/>
          <w:left w:val="nil"/>
          <w:bottom w:val="nil"/>
          <w:right w:val="nil"/>
          <w:between w:val="nil"/>
        </w:pBdr>
        <w:jc w:val="both"/>
        <w:rPr>
          <w:i/>
          <w:color w:val="000000"/>
          <w:sz w:val="24"/>
          <w:szCs w:val="24"/>
        </w:rPr>
      </w:pPr>
      <w:r w:rsidRPr="004A11EA">
        <w:rPr>
          <w:i/>
          <w:color w:val="000000"/>
          <w:sz w:val="24"/>
          <w:szCs w:val="24"/>
        </w:rPr>
        <w:t>tulajdonosi hozzájárulásról építési tilalom törléséhez,</w:t>
      </w:r>
    </w:p>
    <w:p w:rsidR="004A11EA" w:rsidRDefault="00BA41E7" w:rsidP="004A11EA">
      <w:pPr>
        <w:pStyle w:val="Listaszerbekezds"/>
        <w:numPr>
          <w:ilvl w:val="3"/>
          <w:numId w:val="18"/>
        </w:numPr>
        <w:pBdr>
          <w:top w:val="nil"/>
          <w:left w:val="nil"/>
          <w:bottom w:val="nil"/>
          <w:right w:val="nil"/>
          <w:between w:val="nil"/>
        </w:pBdr>
        <w:jc w:val="both"/>
        <w:rPr>
          <w:i/>
          <w:color w:val="000000"/>
          <w:sz w:val="24"/>
          <w:szCs w:val="24"/>
        </w:rPr>
      </w:pPr>
      <w:r w:rsidRPr="004A11EA">
        <w:rPr>
          <w:i/>
          <w:color w:val="000000"/>
          <w:sz w:val="24"/>
          <w:szCs w:val="24"/>
        </w:rPr>
        <w:t>tulajdonosi hozzájárulásról közműépítésekhez,</w:t>
      </w:r>
    </w:p>
    <w:p w:rsidR="00BA41E7" w:rsidRPr="004A11EA" w:rsidRDefault="00BA41E7" w:rsidP="004A11EA">
      <w:pPr>
        <w:pStyle w:val="Listaszerbekezds"/>
        <w:numPr>
          <w:ilvl w:val="3"/>
          <w:numId w:val="18"/>
        </w:numPr>
        <w:pBdr>
          <w:top w:val="nil"/>
          <w:left w:val="nil"/>
          <w:bottom w:val="nil"/>
          <w:right w:val="nil"/>
          <w:between w:val="nil"/>
        </w:pBdr>
        <w:jc w:val="both"/>
        <w:rPr>
          <w:i/>
          <w:color w:val="000000"/>
          <w:sz w:val="24"/>
          <w:szCs w:val="24"/>
        </w:rPr>
      </w:pPr>
      <w:r w:rsidRPr="004A11EA">
        <w:rPr>
          <w:i/>
          <w:color w:val="000000"/>
          <w:sz w:val="24"/>
          <w:szCs w:val="24"/>
        </w:rPr>
        <w:t>az Önkormányzatot megillető elővásárlási jogról történő lemondásról.</w:t>
      </w:r>
    </w:p>
    <w:p w:rsidR="00B22618" w:rsidRDefault="00B22618">
      <w:pPr>
        <w:pBdr>
          <w:top w:val="nil"/>
          <w:left w:val="nil"/>
          <w:bottom w:val="nil"/>
          <w:right w:val="nil"/>
          <w:between w:val="nil"/>
        </w:pBdr>
        <w:jc w:val="both"/>
        <w:rPr>
          <w:color w:val="000000"/>
          <w:sz w:val="24"/>
          <w:szCs w:val="24"/>
        </w:rPr>
      </w:pPr>
    </w:p>
    <w:p w:rsidR="00B22618" w:rsidRDefault="004E34BA">
      <w:pPr>
        <w:pBdr>
          <w:top w:val="nil"/>
          <w:left w:val="nil"/>
          <w:bottom w:val="nil"/>
          <w:right w:val="nil"/>
          <w:between w:val="nil"/>
        </w:pBdr>
        <w:jc w:val="both"/>
        <w:rPr>
          <w:color w:val="000000"/>
          <w:sz w:val="24"/>
          <w:szCs w:val="24"/>
        </w:rPr>
      </w:pPr>
      <w:r>
        <w:rPr>
          <w:color w:val="000000"/>
          <w:sz w:val="24"/>
          <w:szCs w:val="24"/>
        </w:rPr>
        <w:t>2.4.</w:t>
      </w:r>
      <w:r w:rsidR="004A11EA">
        <w:rPr>
          <w:color w:val="000000"/>
          <w:sz w:val="24"/>
          <w:szCs w:val="24"/>
        </w:rPr>
        <w:t>4</w:t>
      </w:r>
      <w:r>
        <w:rPr>
          <w:color w:val="000000"/>
          <w:sz w:val="24"/>
          <w:szCs w:val="24"/>
        </w:rPr>
        <w:t xml:space="preserve">. </w:t>
      </w:r>
      <w:r>
        <w:rPr>
          <w:b/>
          <w:color w:val="000000"/>
          <w:sz w:val="24"/>
          <w:szCs w:val="24"/>
        </w:rPr>
        <w:t>Ellenőrzési</w:t>
      </w:r>
      <w:r>
        <w:rPr>
          <w:color w:val="000000"/>
          <w:sz w:val="24"/>
          <w:szCs w:val="24"/>
        </w:rPr>
        <w:t xml:space="preserve"> jogkörében:</w:t>
      </w:r>
    </w:p>
    <w:p w:rsidR="00B22618" w:rsidRDefault="004E34BA">
      <w:pPr>
        <w:pBdr>
          <w:top w:val="nil"/>
          <w:left w:val="nil"/>
          <w:bottom w:val="nil"/>
          <w:right w:val="nil"/>
          <w:between w:val="nil"/>
        </w:pBdr>
        <w:jc w:val="both"/>
        <w:rPr>
          <w:color w:val="000000"/>
          <w:sz w:val="24"/>
          <w:szCs w:val="24"/>
        </w:rPr>
      </w:pPr>
      <w:r>
        <w:rPr>
          <w:color w:val="000000"/>
          <w:sz w:val="24"/>
          <w:szCs w:val="24"/>
        </w:rPr>
        <w:t>2.4.</w:t>
      </w:r>
      <w:r w:rsidR="004A11EA">
        <w:rPr>
          <w:color w:val="000000"/>
          <w:sz w:val="24"/>
          <w:szCs w:val="24"/>
        </w:rPr>
        <w:t>4</w:t>
      </w:r>
      <w:r>
        <w:rPr>
          <w:color w:val="000000"/>
          <w:sz w:val="24"/>
          <w:szCs w:val="24"/>
        </w:rPr>
        <w:t>.1. beszámoltatja a nem kizárólagos önkormányzatú tulajdonú gazdasági társaságok legfőbb szerveiben az önkormányzatot képviselő személyeket a tulajdonosi jogok gyakorlásáról, az önkormányzati képviselet eredményességéről,</w:t>
      </w:r>
    </w:p>
    <w:p w:rsidR="00B22618" w:rsidRDefault="004E34BA">
      <w:pPr>
        <w:pBdr>
          <w:top w:val="nil"/>
          <w:left w:val="nil"/>
          <w:bottom w:val="nil"/>
          <w:right w:val="nil"/>
          <w:between w:val="nil"/>
        </w:pBdr>
        <w:jc w:val="both"/>
        <w:rPr>
          <w:color w:val="000000"/>
          <w:sz w:val="24"/>
          <w:szCs w:val="24"/>
        </w:rPr>
      </w:pPr>
      <w:r>
        <w:rPr>
          <w:color w:val="000000"/>
          <w:sz w:val="24"/>
          <w:szCs w:val="24"/>
        </w:rPr>
        <w:t>2.4.</w:t>
      </w:r>
      <w:r w:rsidR="004A11EA">
        <w:rPr>
          <w:color w:val="000000"/>
          <w:sz w:val="24"/>
          <w:szCs w:val="24"/>
        </w:rPr>
        <w:t>4</w:t>
      </w:r>
      <w:r>
        <w:rPr>
          <w:color w:val="000000"/>
          <w:sz w:val="24"/>
          <w:szCs w:val="24"/>
        </w:rPr>
        <w:t>.2. a gazdasági társaságokba delegált önkormányzati felügyelő bizottsági tagoktól tájékoztatást kér a vagyongazdálkodás rendjét szabályozó önkormányzati rendeletben foglalt feladatok ellátásáról.”</w:t>
      </w:r>
    </w:p>
    <w:sectPr w:rsidR="00B22618" w:rsidSect="006A6216">
      <w:footerReference w:type="default" r:id="rId8"/>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5FC5" w:rsidRDefault="00825FC5">
      <w:r>
        <w:separator/>
      </w:r>
    </w:p>
  </w:endnote>
  <w:endnote w:type="continuationSeparator" w:id="0">
    <w:p w:rsidR="00825FC5" w:rsidRDefault="00825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5FC5" w:rsidRDefault="00825FC5">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rsidR="00825FC5" w:rsidRDefault="00825FC5">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5FC5" w:rsidRDefault="00825FC5">
      <w:r>
        <w:separator/>
      </w:r>
    </w:p>
  </w:footnote>
  <w:footnote w:type="continuationSeparator" w:id="0">
    <w:p w:rsidR="00825FC5" w:rsidRDefault="00825FC5">
      <w:r>
        <w:continuationSeparator/>
      </w:r>
    </w:p>
  </w:footnote>
  <w:footnote w:id="1">
    <w:p w:rsidR="00825FC5" w:rsidRDefault="00825FC5" w:rsidP="003B3657">
      <w:pPr>
        <w:pStyle w:val="Lbjegyzetszveg"/>
        <w:jc w:val="both"/>
      </w:pPr>
      <w:r>
        <w:rPr>
          <w:rStyle w:val="Lbjegyzet-hivatkozs"/>
        </w:rPr>
        <w:footnoteRef/>
      </w:r>
      <w:r>
        <w:t xml:space="preserve"> </w:t>
      </w:r>
      <w:proofErr w:type="spellStart"/>
      <w:r>
        <w:t>Mötv</w:t>
      </w:r>
      <w:proofErr w:type="spellEnd"/>
      <w:r>
        <w:t xml:space="preserve">. </w:t>
      </w:r>
      <w:r w:rsidRPr="00E50D68">
        <w:t xml:space="preserve">43. § (3) bekezdése szerint „A képviselő-testület az alakuló vagy az azt követő ülésen e törvény szabályai szerint </w:t>
      </w:r>
      <w:proofErr w:type="gramStart"/>
      <w:r w:rsidRPr="00E50D68">
        <w:t>megalkotja</w:t>
      </w:r>
      <w:proofErr w:type="gramEnd"/>
      <w:r w:rsidRPr="00E50D68">
        <w:t xml:space="preserve"> vagy felülvizsgálja szervezeti és működési szabályzatáról szóló rendeletét, […]”</w:t>
      </w:r>
    </w:p>
  </w:footnote>
  <w:footnote w:id="2">
    <w:p w:rsidR="00825FC5" w:rsidRDefault="00825FC5">
      <w:pPr>
        <w:pStyle w:val="Lbjegyzetszveg"/>
      </w:pPr>
      <w:r>
        <w:rPr>
          <w:rStyle w:val="Lbjegyzet-hivatkozs"/>
        </w:rPr>
        <w:footnoteRef/>
      </w:r>
      <w:r>
        <w:t xml:space="preserve"> </w:t>
      </w:r>
      <w:proofErr w:type="spellStart"/>
      <w:r>
        <w:t>Kttv</w:t>
      </w:r>
      <w:proofErr w:type="spellEnd"/>
      <w:r>
        <w:t>. 239.§ (3) bekezdés</w:t>
      </w:r>
    </w:p>
  </w:footnote>
  <w:footnote w:id="3">
    <w:p w:rsidR="00825FC5" w:rsidRDefault="00825FC5" w:rsidP="00CB3812">
      <w:pPr>
        <w:pStyle w:val="Lbjegyzetszveg"/>
        <w:jc w:val="both"/>
      </w:pPr>
      <w:r>
        <w:rPr>
          <w:rStyle w:val="Lbjegyzet-hivatkozs"/>
        </w:rPr>
        <w:footnoteRef/>
      </w:r>
      <w:r>
        <w:t xml:space="preserve"> </w:t>
      </w:r>
      <w:proofErr w:type="spellStart"/>
      <w:r>
        <w:t>Mötv</w:t>
      </w:r>
      <w:proofErr w:type="spellEnd"/>
      <w:r>
        <w:t xml:space="preserve">. 43.§ </w:t>
      </w:r>
      <w:r w:rsidRPr="00CB3812">
        <w:t>(3) A képviselő-testület az alakuló vagy az azt követő ülésen e törvény szabályai szerint megalkotja vagy felülvizsgálja szervezeti és működési szabályzatáról szóló rendeletét, a polgármester előterjesztése alapján megválasztja a bizottság vagy bizottságok tagjait, az alpolgármestert, alpolgármestereket, dönt illetményükről, tiszteletdíjukról.</w:t>
      </w:r>
    </w:p>
  </w:footnote>
  <w:footnote w:id="4">
    <w:p w:rsidR="00825FC5" w:rsidRDefault="00825FC5" w:rsidP="0053720D">
      <w:pPr>
        <w:pStyle w:val="Lbjegyzetszveg"/>
        <w:jc w:val="both"/>
      </w:pPr>
      <w:r>
        <w:rPr>
          <w:rStyle w:val="Lbjegyzet-hivatkozs"/>
        </w:rPr>
        <w:footnoteRef/>
      </w:r>
      <w:r>
        <w:t xml:space="preserve"> </w:t>
      </w:r>
      <w:proofErr w:type="spellStart"/>
      <w:r>
        <w:t>Mötv</w:t>
      </w:r>
      <w:proofErr w:type="spellEnd"/>
      <w:r>
        <w:t>. 42. § A képviselő-testület hatásköréből nem ruházható át: a rendeletalkotás; szervezetének kialakítása és működésének meghatározása, a törvény által hatáskörébe utalt választás, kinevezés, vezetői megbízás; a helyi népszavazás elrendelése, kitüntetések és elismerő címek alapítása; a gazdasági program, a hitelfelvétel, a kötvénykibocsátás, a kölcsönfelvétel vagy más adósságot keletkeztető kötelezettségvállalás, alapítványi forrás átvétele és átadása; önkormányzati társulás létrehozása, megszüntetése, abból történő kiválás, a társulási megállapodás módosítása, társuláshoz, érdekképviseleti szervezethez való csatlakozás, abból történő kiválás; megállapodás külföldi önkormányzattal való együttműködésről, nemzetközi önkormányzati szervezethez való csatlakozás, abból történő kiválás; intézmény alapítása, átszervezése, megszüntetése; közterület elnevezése, köztéri szobor, műalkotás állítása; eljárás kezdeményezése az Alkotmánybíróságnál; a bíróságok ülnökeinek megválasztása; állásfoglalás intézmény átszervezéséről, megszüntetéséről, ellátási, szolgáltatási körzeteiről, ha a szolgáltatás a települést is érinti; a települési képviselő, polgármester méltatlansági és a vagyonnyilatkozati eljárással kapcsolatos, továbbá összeférhetetlenségi ügyében való döntés; az önkormányzati képviselői megbízatás megszűnéséről való döntés, ha a képviselő egy éven át nem vesz részt a képviselő-testület ülésén; a településfejlesztési terv és a településrendezési terv jóváhagyása; területszervezési kezdeményezés; a helyi önkormányzati vagyon tulajdonjogának a 108. § szerinti ingyenes átruházására vagy nemzeti vagyon tulajdonjogának ingyenes átvételére vonatkozó döntés; amit törvény a képviselő-testület át nem ruházható hatáskörébe utal.</w:t>
      </w:r>
    </w:p>
  </w:footnote>
  <w:footnote w:id="5">
    <w:p w:rsidR="00825FC5" w:rsidRDefault="00825FC5" w:rsidP="0053720D">
      <w:pPr>
        <w:pStyle w:val="Lbjegyzetszveg"/>
        <w:jc w:val="both"/>
      </w:pPr>
      <w:r>
        <w:rPr>
          <w:rStyle w:val="Lbjegyzet-hivatkozs"/>
        </w:rPr>
        <w:footnoteRef/>
      </w:r>
      <w:r>
        <w:t xml:space="preserve"> </w:t>
      </w:r>
      <w:r w:rsidRPr="00BC3812">
        <w:t>A mező- és erdőgazdasági földek forgalmáról szóló 2013. évi CXXII. törvénnyel összefüggő egyes rendelkezésekről és átmeneti szabályokról szóló 2013. évi CCXII. törvény 103/A.§-a hatályon kívül helyezve.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E6747"/>
    <w:multiLevelType w:val="hybridMultilevel"/>
    <w:tmpl w:val="1A3CBE9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FF2FC6"/>
    <w:multiLevelType w:val="multilevel"/>
    <w:tmpl w:val="1C10D384"/>
    <w:lvl w:ilvl="0">
      <w:start w:val="2"/>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3"/>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 w15:restartNumberingAfterBreak="0">
    <w:nsid w:val="07EB69C3"/>
    <w:multiLevelType w:val="multilevel"/>
    <w:tmpl w:val="6C2C2BDE"/>
    <w:lvl w:ilvl="0">
      <w:start w:val="1"/>
      <w:numFmt w:val="decimal"/>
      <w:lvlText w:val="%1."/>
      <w:lvlJc w:val="left"/>
      <w:pPr>
        <w:ind w:left="720" w:hanging="360"/>
      </w:pPr>
      <w:rPr>
        <w:b w:val="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8DD2F09"/>
    <w:multiLevelType w:val="multilevel"/>
    <w:tmpl w:val="6C1AA74A"/>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BDE7A9F"/>
    <w:multiLevelType w:val="multilevel"/>
    <w:tmpl w:val="FDF4333A"/>
    <w:lvl w:ilvl="0">
      <w:start w:val="2"/>
      <w:numFmt w:val="decimal"/>
      <w:lvlText w:val="%1."/>
      <w:lvlJc w:val="left"/>
      <w:pPr>
        <w:ind w:left="720" w:hanging="720"/>
      </w:pPr>
      <w:rPr>
        <w:rFonts w:hint="default"/>
      </w:rPr>
    </w:lvl>
    <w:lvl w:ilvl="1">
      <w:start w:val="1"/>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5" w15:restartNumberingAfterBreak="0">
    <w:nsid w:val="0E7017FE"/>
    <w:multiLevelType w:val="multilevel"/>
    <w:tmpl w:val="6C1AA74A"/>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4925773"/>
    <w:multiLevelType w:val="hybridMultilevel"/>
    <w:tmpl w:val="AC96902E"/>
    <w:lvl w:ilvl="0" w:tplc="93BC0B94">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08C5818"/>
    <w:multiLevelType w:val="hybridMultilevel"/>
    <w:tmpl w:val="4B7AD92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CCE1217"/>
    <w:multiLevelType w:val="multilevel"/>
    <w:tmpl w:val="642A3372"/>
    <w:lvl w:ilvl="0">
      <w:start w:val="1"/>
      <w:numFmt w:val="decimal"/>
      <w:lvlText w:val="%1."/>
      <w:lvlJc w:val="left"/>
      <w:pPr>
        <w:ind w:left="1080" w:hanging="360"/>
      </w:pPr>
      <w:rPr>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2E9F580C"/>
    <w:multiLevelType w:val="multilevel"/>
    <w:tmpl w:val="2C0E97FA"/>
    <w:lvl w:ilvl="0">
      <w:start w:val="2"/>
      <w:numFmt w:val="bullet"/>
      <w:lvlText w:val="-"/>
      <w:lvlJc w:val="left"/>
      <w:pPr>
        <w:ind w:left="180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49507D4"/>
    <w:multiLevelType w:val="multilevel"/>
    <w:tmpl w:val="19647824"/>
    <w:lvl w:ilvl="0">
      <w:numFmt w:val="bullet"/>
      <w:lvlText w:val="-"/>
      <w:lvlJc w:val="left"/>
      <w:pPr>
        <w:ind w:left="2160" w:hanging="360"/>
      </w:pPr>
      <w:rPr>
        <w:rFonts w:ascii="Calibri" w:eastAsia="Calibri" w:hAnsi="Calibri" w:cs="Calibri"/>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11" w15:restartNumberingAfterBreak="0">
    <w:nsid w:val="470965C5"/>
    <w:multiLevelType w:val="hybridMultilevel"/>
    <w:tmpl w:val="06982DAE"/>
    <w:lvl w:ilvl="0" w:tplc="040E000F">
      <w:start w:val="1"/>
      <w:numFmt w:val="decimal"/>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2" w15:restartNumberingAfterBreak="0">
    <w:nsid w:val="59DC13E4"/>
    <w:multiLevelType w:val="hybridMultilevel"/>
    <w:tmpl w:val="BA607E1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CA86B75"/>
    <w:multiLevelType w:val="multilevel"/>
    <w:tmpl w:val="8BAA9870"/>
    <w:lvl w:ilvl="0">
      <w:start w:val="2"/>
      <w:numFmt w:val="bullet"/>
      <w:lvlText w:val="-"/>
      <w:lvlJc w:val="left"/>
      <w:pPr>
        <w:ind w:left="1776" w:hanging="360"/>
      </w:pPr>
      <w:rPr>
        <w:rFonts w:ascii="Times New Roman" w:eastAsia="Times New Roman" w:hAnsi="Times New Roman" w:cs="Times New Roman"/>
      </w:rPr>
    </w:lvl>
    <w:lvl w:ilvl="1">
      <w:start w:val="1"/>
      <w:numFmt w:val="bullet"/>
      <w:lvlText w:val="o"/>
      <w:lvlJc w:val="left"/>
      <w:pPr>
        <w:ind w:left="2496" w:hanging="360"/>
      </w:pPr>
      <w:rPr>
        <w:rFonts w:ascii="Courier New" w:eastAsia="Courier New" w:hAnsi="Courier New" w:cs="Courier New"/>
      </w:rPr>
    </w:lvl>
    <w:lvl w:ilvl="2">
      <w:start w:val="1"/>
      <w:numFmt w:val="bullet"/>
      <w:lvlText w:val="▪"/>
      <w:lvlJc w:val="left"/>
      <w:pPr>
        <w:ind w:left="3216" w:hanging="360"/>
      </w:pPr>
      <w:rPr>
        <w:rFonts w:ascii="Noto Sans Symbols" w:eastAsia="Noto Sans Symbols" w:hAnsi="Noto Sans Symbols" w:cs="Noto Sans Symbols"/>
      </w:rPr>
    </w:lvl>
    <w:lvl w:ilvl="3">
      <w:start w:val="1"/>
      <w:numFmt w:val="bullet"/>
      <w:lvlText w:val="●"/>
      <w:lvlJc w:val="left"/>
      <w:pPr>
        <w:ind w:left="3936" w:hanging="360"/>
      </w:pPr>
      <w:rPr>
        <w:rFonts w:ascii="Noto Sans Symbols" w:eastAsia="Noto Sans Symbols" w:hAnsi="Noto Sans Symbols" w:cs="Noto Sans Symbols"/>
      </w:rPr>
    </w:lvl>
    <w:lvl w:ilvl="4">
      <w:start w:val="1"/>
      <w:numFmt w:val="bullet"/>
      <w:lvlText w:val="o"/>
      <w:lvlJc w:val="left"/>
      <w:pPr>
        <w:ind w:left="4656" w:hanging="360"/>
      </w:pPr>
      <w:rPr>
        <w:rFonts w:ascii="Courier New" w:eastAsia="Courier New" w:hAnsi="Courier New" w:cs="Courier New"/>
      </w:rPr>
    </w:lvl>
    <w:lvl w:ilvl="5">
      <w:start w:val="1"/>
      <w:numFmt w:val="bullet"/>
      <w:lvlText w:val="▪"/>
      <w:lvlJc w:val="left"/>
      <w:pPr>
        <w:ind w:left="5376" w:hanging="360"/>
      </w:pPr>
      <w:rPr>
        <w:rFonts w:ascii="Noto Sans Symbols" w:eastAsia="Noto Sans Symbols" w:hAnsi="Noto Sans Symbols" w:cs="Noto Sans Symbols"/>
      </w:rPr>
    </w:lvl>
    <w:lvl w:ilvl="6">
      <w:start w:val="1"/>
      <w:numFmt w:val="bullet"/>
      <w:lvlText w:val="●"/>
      <w:lvlJc w:val="left"/>
      <w:pPr>
        <w:ind w:left="6096" w:hanging="360"/>
      </w:pPr>
      <w:rPr>
        <w:rFonts w:ascii="Noto Sans Symbols" w:eastAsia="Noto Sans Symbols" w:hAnsi="Noto Sans Symbols" w:cs="Noto Sans Symbols"/>
      </w:rPr>
    </w:lvl>
    <w:lvl w:ilvl="7">
      <w:start w:val="1"/>
      <w:numFmt w:val="bullet"/>
      <w:lvlText w:val="o"/>
      <w:lvlJc w:val="left"/>
      <w:pPr>
        <w:ind w:left="6816" w:hanging="360"/>
      </w:pPr>
      <w:rPr>
        <w:rFonts w:ascii="Courier New" w:eastAsia="Courier New" w:hAnsi="Courier New" w:cs="Courier New"/>
      </w:rPr>
    </w:lvl>
    <w:lvl w:ilvl="8">
      <w:start w:val="1"/>
      <w:numFmt w:val="bullet"/>
      <w:lvlText w:val="▪"/>
      <w:lvlJc w:val="left"/>
      <w:pPr>
        <w:ind w:left="7536" w:hanging="360"/>
      </w:pPr>
      <w:rPr>
        <w:rFonts w:ascii="Noto Sans Symbols" w:eastAsia="Noto Sans Symbols" w:hAnsi="Noto Sans Symbols" w:cs="Noto Sans Symbols"/>
      </w:rPr>
    </w:lvl>
  </w:abstractNum>
  <w:abstractNum w:abstractNumId="14" w15:restartNumberingAfterBreak="0">
    <w:nsid w:val="5E855F17"/>
    <w:multiLevelType w:val="hybridMultilevel"/>
    <w:tmpl w:val="DF9635BA"/>
    <w:lvl w:ilvl="0" w:tplc="6ED8E58C">
      <w:start w:val="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609570F1"/>
    <w:multiLevelType w:val="hybridMultilevel"/>
    <w:tmpl w:val="3E9675D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2285367"/>
    <w:multiLevelType w:val="multilevel"/>
    <w:tmpl w:val="C5C48A8C"/>
    <w:lvl w:ilvl="0">
      <w:start w:val="2"/>
      <w:numFmt w:val="decimal"/>
      <w:lvlText w:val="%1."/>
      <w:lvlJc w:val="left"/>
      <w:pPr>
        <w:ind w:left="720" w:hanging="720"/>
      </w:pPr>
      <w:rPr>
        <w:rFonts w:hint="default"/>
      </w:rPr>
    </w:lvl>
    <w:lvl w:ilvl="1">
      <w:start w:val="4"/>
      <w:numFmt w:val="decimal"/>
      <w:lvlText w:val="%1.%2."/>
      <w:lvlJc w:val="left"/>
      <w:pPr>
        <w:ind w:left="960" w:hanging="720"/>
      </w:pPr>
      <w:rPr>
        <w:rFonts w:hint="default"/>
      </w:rPr>
    </w:lvl>
    <w:lvl w:ilvl="2">
      <w:start w:val="3"/>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7" w15:restartNumberingAfterBreak="0">
    <w:nsid w:val="772A60AC"/>
    <w:multiLevelType w:val="hybridMultilevel"/>
    <w:tmpl w:val="716A66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8"/>
  </w:num>
  <w:num w:numId="2">
    <w:abstractNumId w:val="2"/>
  </w:num>
  <w:num w:numId="3">
    <w:abstractNumId w:val="10"/>
  </w:num>
  <w:num w:numId="4">
    <w:abstractNumId w:val="9"/>
  </w:num>
  <w:num w:numId="5">
    <w:abstractNumId w:val="13"/>
  </w:num>
  <w:num w:numId="6">
    <w:abstractNumId w:val="6"/>
  </w:num>
  <w:num w:numId="7">
    <w:abstractNumId w:val="7"/>
  </w:num>
  <w:num w:numId="8">
    <w:abstractNumId w:val="14"/>
  </w:num>
  <w:num w:numId="9">
    <w:abstractNumId w:val="12"/>
  </w:num>
  <w:num w:numId="10">
    <w:abstractNumId w:val="11"/>
  </w:num>
  <w:num w:numId="11">
    <w:abstractNumId w:val="5"/>
  </w:num>
  <w:num w:numId="12">
    <w:abstractNumId w:val="0"/>
  </w:num>
  <w:num w:numId="13">
    <w:abstractNumId w:val="3"/>
  </w:num>
  <w:num w:numId="14">
    <w:abstractNumId w:val="17"/>
  </w:num>
  <w:num w:numId="15">
    <w:abstractNumId w:val="15"/>
  </w:num>
  <w:num w:numId="16">
    <w:abstractNumId w:val="4"/>
  </w:num>
  <w:num w:numId="17">
    <w:abstractNumId w:val="1"/>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2618"/>
    <w:rsid w:val="00003BDA"/>
    <w:rsid w:val="000073B1"/>
    <w:rsid w:val="000112AD"/>
    <w:rsid w:val="00031EA0"/>
    <w:rsid w:val="00053995"/>
    <w:rsid w:val="00070716"/>
    <w:rsid w:val="000834CE"/>
    <w:rsid w:val="000A0E54"/>
    <w:rsid w:val="000B2320"/>
    <w:rsid w:val="000C3078"/>
    <w:rsid w:val="0010284A"/>
    <w:rsid w:val="00133689"/>
    <w:rsid w:val="00141FE1"/>
    <w:rsid w:val="00156EFF"/>
    <w:rsid w:val="001D6393"/>
    <w:rsid w:val="00283BDE"/>
    <w:rsid w:val="002970AA"/>
    <w:rsid w:val="002C69FA"/>
    <w:rsid w:val="002E2FE4"/>
    <w:rsid w:val="003141E7"/>
    <w:rsid w:val="0032177B"/>
    <w:rsid w:val="00334F91"/>
    <w:rsid w:val="00341CBB"/>
    <w:rsid w:val="00372677"/>
    <w:rsid w:val="003A3166"/>
    <w:rsid w:val="003B3657"/>
    <w:rsid w:val="003C2016"/>
    <w:rsid w:val="003C52D0"/>
    <w:rsid w:val="003E555A"/>
    <w:rsid w:val="003E7F8B"/>
    <w:rsid w:val="00421576"/>
    <w:rsid w:val="00421C31"/>
    <w:rsid w:val="004414EB"/>
    <w:rsid w:val="00464E60"/>
    <w:rsid w:val="004904D1"/>
    <w:rsid w:val="004A11EA"/>
    <w:rsid w:val="004C0110"/>
    <w:rsid w:val="004C171D"/>
    <w:rsid w:val="004C5045"/>
    <w:rsid w:val="004C5C59"/>
    <w:rsid w:val="004E34BA"/>
    <w:rsid w:val="004E562A"/>
    <w:rsid w:val="00515D85"/>
    <w:rsid w:val="0053720D"/>
    <w:rsid w:val="005461C9"/>
    <w:rsid w:val="00572EAB"/>
    <w:rsid w:val="00574EF3"/>
    <w:rsid w:val="00583D6B"/>
    <w:rsid w:val="005A7020"/>
    <w:rsid w:val="005F2D5E"/>
    <w:rsid w:val="00605452"/>
    <w:rsid w:val="006263F5"/>
    <w:rsid w:val="006326F8"/>
    <w:rsid w:val="00672EFD"/>
    <w:rsid w:val="006806F5"/>
    <w:rsid w:val="006A6216"/>
    <w:rsid w:val="006D41B0"/>
    <w:rsid w:val="006F4C8E"/>
    <w:rsid w:val="007063B3"/>
    <w:rsid w:val="00710339"/>
    <w:rsid w:val="00714B25"/>
    <w:rsid w:val="0073124A"/>
    <w:rsid w:val="00742EB1"/>
    <w:rsid w:val="00746BBA"/>
    <w:rsid w:val="00771B36"/>
    <w:rsid w:val="00777B15"/>
    <w:rsid w:val="00793374"/>
    <w:rsid w:val="007C1814"/>
    <w:rsid w:val="007E7C44"/>
    <w:rsid w:val="007F149D"/>
    <w:rsid w:val="00825FC5"/>
    <w:rsid w:val="008346EE"/>
    <w:rsid w:val="00851AFA"/>
    <w:rsid w:val="0087428E"/>
    <w:rsid w:val="008A4718"/>
    <w:rsid w:val="008C1755"/>
    <w:rsid w:val="008E36B8"/>
    <w:rsid w:val="008E7B05"/>
    <w:rsid w:val="008F27F2"/>
    <w:rsid w:val="008F4C5B"/>
    <w:rsid w:val="00964C65"/>
    <w:rsid w:val="00987A78"/>
    <w:rsid w:val="009A2A74"/>
    <w:rsid w:val="009A3DCF"/>
    <w:rsid w:val="009F3F84"/>
    <w:rsid w:val="00A07923"/>
    <w:rsid w:val="00A50832"/>
    <w:rsid w:val="00A772CD"/>
    <w:rsid w:val="00AA1CDA"/>
    <w:rsid w:val="00AE663A"/>
    <w:rsid w:val="00B22618"/>
    <w:rsid w:val="00B26A34"/>
    <w:rsid w:val="00B309CD"/>
    <w:rsid w:val="00B3308B"/>
    <w:rsid w:val="00B356D9"/>
    <w:rsid w:val="00B4508F"/>
    <w:rsid w:val="00B5203F"/>
    <w:rsid w:val="00BA34EA"/>
    <w:rsid w:val="00BA41E7"/>
    <w:rsid w:val="00BC207B"/>
    <w:rsid w:val="00BC3812"/>
    <w:rsid w:val="00BC3F85"/>
    <w:rsid w:val="00BE0645"/>
    <w:rsid w:val="00BF2F4A"/>
    <w:rsid w:val="00C21735"/>
    <w:rsid w:val="00C21A5C"/>
    <w:rsid w:val="00C443A3"/>
    <w:rsid w:val="00C829FB"/>
    <w:rsid w:val="00C9094B"/>
    <w:rsid w:val="00C90AB4"/>
    <w:rsid w:val="00CA4C91"/>
    <w:rsid w:val="00CB3812"/>
    <w:rsid w:val="00D023BC"/>
    <w:rsid w:val="00D119DC"/>
    <w:rsid w:val="00D25666"/>
    <w:rsid w:val="00D36A30"/>
    <w:rsid w:val="00D47496"/>
    <w:rsid w:val="00D5077A"/>
    <w:rsid w:val="00D66B4C"/>
    <w:rsid w:val="00D813C1"/>
    <w:rsid w:val="00DA03D1"/>
    <w:rsid w:val="00DA0E2F"/>
    <w:rsid w:val="00DA1078"/>
    <w:rsid w:val="00DC0D4D"/>
    <w:rsid w:val="00E03579"/>
    <w:rsid w:val="00E154B7"/>
    <w:rsid w:val="00E25AE5"/>
    <w:rsid w:val="00E50D68"/>
    <w:rsid w:val="00E54516"/>
    <w:rsid w:val="00EB2ED8"/>
    <w:rsid w:val="00EC0B8D"/>
    <w:rsid w:val="00EF6421"/>
    <w:rsid w:val="00F36AD5"/>
    <w:rsid w:val="00F514F3"/>
    <w:rsid w:val="00F60D58"/>
    <w:rsid w:val="00F645FB"/>
    <w:rsid w:val="00F859A9"/>
    <w:rsid w:val="00FA43E6"/>
    <w:rsid w:val="00FD4C53"/>
    <w:rsid w:val="00FE3A6A"/>
    <w:rsid w:val="00FF0BC4"/>
    <w:rsid w:val="00FF143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3B821"/>
  <w15:docId w15:val="{8BBAF389-5671-48BF-8376-7A5803713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style>
  <w:style w:type="paragraph" w:styleId="Cmsor1">
    <w:name w:val="heading 1"/>
    <w:basedOn w:val="Norml"/>
    <w:next w:val="Norml"/>
    <w:uiPriority w:val="9"/>
    <w:qFormat/>
    <w:pPr>
      <w:keepNext/>
      <w:keepLines/>
      <w:spacing w:before="480" w:after="120"/>
      <w:outlineLvl w:val="0"/>
    </w:pPr>
    <w:rPr>
      <w:b/>
      <w:sz w:val="48"/>
      <w:szCs w:val="48"/>
    </w:rPr>
  </w:style>
  <w:style w:type="paragraph" w:styleId="Cmsor2">
    <w:name w:val="heading 2"/>
    <w:basedOn w:val="Norml"/>
    <w:next w:val="Norml"/>
    <w:uiPriority w:val="9"/>
    <w:semiHidden/>
    <w:unhideWhenUsed/>
    <w:qFormat/>
    <w:pPr>
      <w:keepNext/>
      <w:keepLines/>
      <w:spacing w:before="360" w:after="80"/>
      <w:outlineLvl w:val="1"/>
    </w:pPr>
    <w:rPr>
      <w:b/>
      <w:sz w:val="36"/>
      <w:szCs w:val="36"/>
    </w:rPr>
  </w:style>
  <w:style w:type="paragraph" w:styleId="Cmsor3">
    <w:name w:val="heading 3"/>
    <w:basedOn w:val="Norml"/>
    <w:next w:val="Norml"/>
    <w:uiPriority w:val="9"/>
    <w:semiHidden/>
    <w:unhideWhenUsed/>
    <w:qFormat/>
    <w:pPr>
      <w:keepNext/>
      <w:keepLines/>
      <w:spacing w:before="280" w:after="80"/>
      <w:outlineLvl w:val="2"/>
    </w:pPr>
    <w:rPr>
      <w:b/>
      <w:sz w:val="28"/>
      <w:szCs w:val="28"/>
    </w:rPr>
  </w:style>
  <w:style w:type="paragraph" w:styleId="Cmsor4">
    <w:name w:val="heading 4"/>
    <w:basedOn w:val="Norml"/>
    <w:next w:val="Norml"/>
    <w:uiPriority w:val="9"/>
    <w:semiHidden/>
    <w:unhideWhenUsed/>
    <w:qFormat/>
    <w:pPr>
      <w:keepNext/>
      <w:keepLines/>
      <w:spacing w:before="240" w:after="40"/>
      <w:outlineLvl w:val="3"/>
    </w:pPr>
    <w:rPr>
      <w:b/>
      <w:sz w:val="24"/>
      <w:szCs w:val="24"/>
    </w:rPr>
  </w:style>
  <w:style w:type="paragraph" w:styleId="Cmsor5">
    <w:name w:val="heading 5"/>
    <w:basedOn w:val="Norml"/>
    <w:next w:val="Norml"/>
    <w:uiPriority w:val="9"/>
    <w:semiHidden/>
    <w:unhideWhenUsed/>
    <w:qFormat/>
    <w:pPr>
      <w:keepNext/>
      <w:keepLines/>
      <w:spacing w:before="220" w:after="40"/>
      <w:outlineLvl w:val="4"/>
    </w:pPr>
    <w:rPr>
      <w:b/>
      <w:sz w:val="22"/>
      <w:szCs w:val="22"/>
    </w:rPr>
  </w:style>
  <w:style w:type="paragraph" w:styleId="Cmsor6">
    <w:name w:val="heading 6"/>
    <w:basedOn w:val="Norml"/>
    <w:next w:val="Norml"/>
    <w:uiPriority w:val="9"/>
    <w:semiHidden/>
    <w:unhideWhenUsed/>
    <w:qFormat/>
    <w:pPr>
      <w:keepNext/>
      <w:keepLines/>
      <w:spacing w:before="200" w:after="40"/>
      <w:outlineLvl w:val="5"/>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Cm">
    <w:name w:val="Title"/>
    <w:basedOn w:val="Norml"/>
    <w:next w:val="Norml"/>
    <w:uiPriority w:val="10"/>
    <w:qFormat/>
    <w:pPr>
      <w:keepNext/>
      <w:keepLines/>
      <w:spacing w:before="480" w:after="120"/>
    </w:pPr>
    <w:rPr>
      <w:b/>
      <w:sz w:val="72"/>
      <w:szCs w:val="72"/>
    </w:rPr>
  </w:style>
  <w:style w:type="paragraph" w:styleId="Alcm">
    <w:name w:val="Subtitle"/>
    <w:basedOn w:val="Norml"/>
    <w:next w:val="Norm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paragraph" w:styleId="Buborkszveg">
    <w:name w:val="Balloon Text"/>
    <w:basedOn w:val="Norml"/>
    <w:link w:val="BuborkszvegChar"/>
    <w:uiPriority w:val="99"/>
    <w:semiHidden/>
    <w:unhideWhenUsed/>
    <w:rsid w:val="008C1755"/>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8C1755"/>
    <w:rPr>
      <w:rFonts w:ascii="Segoe UI" w:hAnsi="Segoe UI" w:cs="Segoe UI"/>
      <w:sz w:val="18"/>
      <w:szCs w:val="18"/>
    </w:rPr>
  </w:style>
  <w:style w:type="paragraph" w:styleId="Listaszerbekezds">
    <w:name w:val="List Paragraph"/>
    <w:basedOn w:val="Norml"/>
    <w:uiPriority w:val="34"/>
    <w:qFormat/>
    <w:rsid w:val="00771B36"/>
    <w:pPr>
      <w:ind w:left="720"/>
      <w:contextualSpacing/>
    </w:pPr>
  </w:style>
  <w:style w:type="paragraph" w:styleId="Lbjegyzetszveg">
    <w:name w:val="footnote text"/>
    <w:basedOn w:val="Norml"/>
    <w:link w:val="LbjegyzetszvegChar"/>
    <w:uiPriority w:val="99"/>
    <w:semiHidden/>
    <w:unhideWhenUsed/>
    <w:rsid w:val="00E50D68"/>
  </w:style>
  <w:style w:type="character" w:customStyle="1" w:styleId="LbjegyzetszvegChar">
    <w:name w:val="Lábjegyzetszöveg Char"/>
    <w:basedOn w:val="Bekezdsalapbettpusa"/>
    <w:link w:val="Lbjegyzetszveg"/>
    <w:uiPriority w:val="99"/>
    <w:semiHidden/>
    <w:rsid w:val="00E50D68"/>
  </w:style>
  <w:style w:type="character" w:styleId="Lbjegyzet-hivatkozs">
    <w:name w:val="footnote reference"/>
    <w:basedOn w:val="Bekezdsalapbettpusa"/>
    <w:uiPriority w:val="99"/>
    <w:semiHidden/>
    <w:unhideWhenUsed/>
    <w:rsid w:val="00E50D68"/>
    <w:rPr>
      <w:vertAlign w:val="superscript"/>
    </w:rPr>
  </w:style>
  <w:style w:type="paragraph" w:customStyle="1" w:styleId="Bekezds">
    <w:name w:val="Bekezdés"/>
    <w:uiPriority w:val="99"/>
    <w:rsid w:val="00572EAB"/>
    <w:pPr>
      <w:widowControl w:val="0"/>
      <w:autoSpaceDE w:val="0"/>
      <w:autoSpaceDN w:val="0"/>
      <w:adjustRightInd w:val="0"/>
      <w:ind w:firstLine="202"/>
    </w:pPr>
    <w:rPr>
      <w:rFonts w:eastAsiaTheme="minorEastAsia"/>
      <w:sz w:val="24"/>
      <w:szCs w:val="24"/>
    </w:rPr>
  </w:style>
  <w:style w:type="paragraph" w:styleId="Nincstrkz">
    <w:name w:val="No Spacing"/>
    <w:uiPriority w:val="1"/>
    <w:qFormat/>
    <w:rsid w:val="000C3078"/>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936267">
      <w:bodyDiv w:val="1"/>
      <w:marLeft w:val="0"/>
      <w:marRight w:val="0"/>
      <w:marTop w:val="0"/>
      <w:marBottom w:val="0"/>
      <w:divBdr>
        <w:top w:val="none" w:sz="0" w:space="0" w:color="auto"/>
        <w:left w:val="none" w:sz="0" w:space="0" w:color="auto"/>
        <w:bottom w:val="none" w:sz="0" w:space="0" w:color="auto"/>
        <w:right w:val="none" w:sz="0" w:space="0" w:color="auto"/>
      </w:divBdr>
      <w:divsChild>
        <w:div w:id="1121991912">
          <w:marLeft w:val="0"/>
          <w:marRight w:val="0"/>
          <w:marTop w:val="0"/>
          <w:marBottom w:val="0"/>
          <w:divBdr>
            <w:top w:val="none" w:sz="0" w:space="0" w:color="auto"/>
            <w:left w:val="none" w:sz="0" w:space="0" w:color="auto"/>
            <w:bottom w:val="none" w:sz="0" w:space="0" w:color="auto"/>
            <w:right w:val="none" w:sz="0" w:space="0" w:color="auto"/>
          </w:divBdr>
        </w:div>
        <w:div w:id="813177581">
          <w:marLeft w:val="0"/>
          <w:marRight w:val="0"/>
          <w:marTop w:val="0"/>
          <w:marBottom w:val="0"/>
          <w:divBdr>
            <w:top w:val="none" w:sz="0" w:space="0" w:color="auto"/>
            <w:left w:val="none" w:sz="0" w:space="0" w:color="auto"/>
            <w:bottom w:val="none" w:sz="0" w:space="0" w:color="auto"/>
            <w:right w:val="none" w:sz="0" w:space="0" w:color="auto"/>
          </w:divBdr>
        </w:div>
      </w:divsChild>
    </w:div>
    <w:div w:id="246039672">
      <w:bodyDiv w:val="1"/>
      <w:marLeft w:val="0"/>
      <w:marRight w:val="0"/>
      <w:marTop w:val="0"/>
      <w:marBottom w:val="0"/>
      <w:divBdr>
        <w:top w:val="none" w:sz="0" w:space="0" w:color="auto"/>
        <w:left w:val="none" w:sz="0" w:space="0" w:color="auto"/>
        <w:bottom w:val="none" w:sz="0" w:space="0" w:color="auto"/>
        <w:right w:val="none" w:sz="0" w:space="0" w:color="auto"/>
      </w:divBdr>
      <w:divsChild>
        <w:div w:id="1498111515">
          <w:marLeft w:val="0"/>
          <w:marRight w:val="0"/>
          <w:marTop w:val="0"/>
          <w:marBottom w:val="0"/>
          <w:divBdr>
            <w:top w:val="none" w:sz="0" w:space="0" w:color="auto"/>
            <w:left w:val="none" w:sz="0" w:space="0" w:color="auto"/>
            <w:bottom w:val="none" w:sz="0" w:space="0" w:color="auto"/>
            <w:right w:val="none" w:sz="0" w:space="0" w:color="auto"/>
          </w:divBdr>
        </w:div>
        <w:div w:id="1224488349">
          <w:marLeft w:val="0"/>
          <w:marRight w:val="0"/>
          <w:marTop w:val="0"/>
          <w:marBottom w:val="0"/>
          <w:divBdr>
            <w:top w:val="none" w:sz="0" w:space="0" w:color="auto"/>
            <w:left w:val="none" w:sz="0" w:space="0" w:color="auto"/>
            <w:bottom w:val="none" w:sz="0" w:space="0" w:color="auto"/>
            <w:right w:val="none" w:sz="0" w:space="0" w:color="auto"/>
          </w:divBdr>
        </w:div>
        <w:div w:id="1700929363">
          <w:marLeft w:val="0"/>
          <w:marRight w:val="0"/>
          <w:marTop w:val="0"/>
          <w:marBottom w:val="0"/>
          <w:divBdr>
            <w:top w:val="none" w:sz="0" w:space="0" w:color="auto"/>
            <w:left w:val="none" w:sz="0" w:space="0" w:color="auto"/>
            <w:bottom w:val="none" w:sz="0" w:space="0" w:color="auto"/>
            <w:right w:val="none" w:sz="0" w:space="0" w:color="auto"/>
          </w:divBdr>
        </w:div>
        <w:div w:id="827870374">
          <w:marLeft w:val="0"/>
          <w:marRight w:val="0"/>
          <w:marTop w:val="0"/>
          <w:marBottom w:val="0"/>
          <w:divBdr>
            <w:top w:val="none" w:sz="0" w:space="0" w:color="auto"/>
            <w:left w:val="none" w:sz="0" w:space="0" w:color="auto"/>
            <w:bottom w:val="none" w:sz="0" w:space="0" w:color="auto"/>
            <w:right w:val="none" w:sz="0" w:space="0" w:color="auto"/>
          </w:divBdr>
        </w:div>
      </w:divsChild>
    </w:div>
    <w:div w:id="370375225">
      <w:bodyDiv w:val="1"/>
      <w:marLeft w:val="0"/>
      <w:marRight w:val="0"/>
      <w:marTop w:val="0"/>
      <w:marBottom w:val="0"/>
      <w:divBdr>
        <w:top w:val="none" w:sz="0" w:space="0" w:color="auto"/>
        <w:left w:val="none" w:sz="0" w:space="0" w:color="auto"/>
        <w:bottom w:val="none" w:sz="0" w:space="0" w:color="auto"/>
        <w:right w:val="none" w:sz="0" w:space="0" w:color="auto"/>
      </w:divBdr>
    </w:div>
    <w:div w:id="573048249">
      <w:bodyDiv w:val="1"/>
      <w:marLeft w:val="0"/>
      <w:marRight w:val="0"/>
      <w:marTop w:val="0"/>
      <w:marBottom w:val="0"/>
      <w:divBdr>
        <w:top w:val="none" w:sz="0" w:space="0" w:color="auto"/>
        <w:left w:val="none" w:sz="0" w:space="0" w:color="auto"/>
        <w:bottom w:val="none" w:sz="0" w:space="0" w:color="auto"/>
        <w:right w:val="none" w:sz="0" w:space="0" w:color="auto"/>
      </w:divBdr>
    </w:div>
    <w:div w:id="725840706">
      <w:bodyDiv w:val="1"/>
      <w:marLeft w:val="0"/>
      <w:marRight w:val="0"/>
      <w:marTop w:val="0"/>
      <w:marBottom w:val="0"/>
      <w:divBdr>
        <w:top w:val="none" w:sz="0" w:space="0" w:color="auto"/>
        <w:left w:val="none" w:sz="0" w:space="0" w:color="auto"/>
        <w:bottom w:val="none" w:sz="0" w:space="0" w:color="auto"/>
        <w:right w:val="none" w:sz="0" w:space="0" w:color="auto"/>
      </w:divBdr>
      <w:divsChild>
        <w:div w:id="1101729355">
          <w:marLeft w:val="0"/>
          <w:marRight w:val="0"/>
          <w:marTop w:val="0"/>
          <w:marBottom w:val="0"/>
          <w:divBdr>
            <w:top w:val="none" w:sz="0" w:space="0" w:color="auto"/>
            <w:left w:val="none" w:sz="0" w:space="0" w:color="auto"/>
            <w:bottom w:val="none" w:sz="0" w:space="0" w:color="auto"/>
            <w:right w:val="none" w:sz="0" w:space="0" w:color="auto"/>
          </w:divBdr>
        </w:div>
        <w:div w:id="1411270944">
          <w:marLeft w:val="0"/>
          <w:marRight w:val="0"/>
          <w:marTop w:val="0"/>
          <w:marBottom w:val="0"/>
          <w:divBdr>
            <w:top w:val="none" w:sz="0" w:space="0" w:color="auto"/>
            <w:left w:val="none" w:sz="0" w:space="0" w:color="auto"/>
            <w:bottom w:val="none" w:sz="0" w:space="0" w:color="auto"/>
            <w:right w:val="none" w:sz="0" w:space="0" w:color="auto"/>
          </w:divBdr>
        </w:div>
        <w:div w:id="1752385619">
          <w:marLeft w:val="0"/>
          <w:marRight w:val="0"/>
          <w:marTop w:val="0"/>
          <w:marBottom w:val="0"/>
          <w:divBdr>
            <w:top w:val="none" w:sz="0" w:space="0" w:color="auto"/>
            <w:left w:val="none" w:sz="0" w:space="0" w:color="auto"/>
            <w:bottom w:val="none" w:sz="0" w:space="0" w:color="auto"/>
            <w:right w:val="none" w:sz="0" w:space="0" w:color="auto"/>
          </w:divBdr>
        </w:div>
      </w:divsChild>
    </w:div>
    <w:div w:id="1035735557">
      <w:bodyDiv w:val="1"/>
      <w:marLeft w:val="0"/>
      <w:marRight w:val="0"/>
      <w:marTop w:val="0"/>
      <w:marBottom w:val="0"/>
      <w:divBdr>
        <w:top w:val="none" w:sz="0" w:space="0" w:color="auto"/>
        <w:left w:val="none" w:sz="0" w:space="0" w:color="auto"/>
        <w:bottom w:val="none" w:sz="0" w:space="0" w:color="auto"/>
        <w:right w:val="none" w:sz="0" w:space="0" w:color="auto"/>
      </w:divBdr>
      <w:divsChild>
        <w:div w:id="1389838052">
          <w:marLeft w:val="0"/>
          <w:marRight w:val="0"/>
          <w:marTop w:val="0"/>
          <w:marBottom w:val="0"/>
          <w:divBdr>
            <w:top w:val="none" w:sz="0" w:space="0" w:color="auto"/>
            <w:left w:val="none" w:sz="0" w:space="0" w:color="auto"/>
            <w:bottom w:val="none" w:sz="0" w:space="0" w:color="auto"/>
            <w:right w:val="none" w:sz="0" w:space="0" w:color="auto"/>
          </w:divBdr>
        </w:div>
        <w:div w:id="1491486533">
          <w:marLeft w:val="0"/>
          <w:marRight w:val="0"/>
          <w:marTop w:val="0"/>
          <w:marBottom w:val="0"/>
          <w:divBdr>
            <w:top w:val="none" w:sz="0" w:space="0" w:color="auto"/>
            <w:left w:val="none" w:sz="0" w:space="0" w:color="auto"/>
            <w:bottom w:val="none" w:sz="0" w:space="0" w:color="auto"/>
            <w:right w:val="none" w:sz="0" w:space="0" w:color="auto"/>
          </w:divBdr>
        </w:div>
      </w:divsChild>
    </w:div>
    <w:div w:id="1144735764">
      <w:bodyDiv w:val="1"/>
      <w:marLeft w:val="0"/>
      <w:marRight w:val="0"/>
      <w:marTop w:val="0"/>
      <w:marBottom w:val="0"/>
      <w:divBdr>
        <w:top w:val="none" w:sz="0" w:space="0" w:color="auto"/>
        <w:left w:val="none" w:sz="0" w:space="0" w:color="auto"/>
        <w:bottom w:val="none" w:sz="0" w:space="0" w:color="auto"/>
        <w:right w:val="none" w:sz="0" w:space="0" w:color="auto"/>
      </w:divBdr>
    </w:div>
    <w:div w:id="1187595556">
      <w:bodyDiv w:val="1"/>
      <w:marLeft w:val="0"/>
      <w:marRight w:val="0"/>
      <w:marTop w:val="0"/>
      <w:marBottom w:val="0"/>
      <w:divBdr>
        <w:top w:val="none" w:sz="0" w:space="0" w:color="auto"/>
        <w:left w:val="none" w:sz="0" w:space="0" w:color="auto"/>
        <w:bottom w:val="none" w:sz="0" w:space="0" w:color="auto"/>
        <w:right w:val="none" w:sz="0" w:space="0" w:color="auto"/>
      </w:divBdr>
    </w:div>
    <w:div w:id="1278559086">
      <w:bodyDiv w:val="1"/>
      <w:marLeft w:val="0"/>
      <w:marRight w:val="0"/>
      <w:marTop w:val="0"/>
      <w:marBottom w:val="0"/>
      <w:divBdr>
        <w:top w:val="none" w:sz="0" w:space="0" w:color="auto"/>
        <w:left w:val="none" w:sz="0" w:space="0" w:color="auto"/>
        <w:bottom w:val="none" w:sz="0" w:space="0" w:color="auto"/>
        <w:right w:val="none" w:sz="0" w:space="0" w:color="auto"/>
      </w:divBdr>
      <w:divsChild>
        <w:div w:id="71507912">
          <w:marLeft w:val="0"/>
          <w:marRight w:val="0"/>
          <w:marTop w:val="0"/>
          <w:marBottom w:val="0"/>
          <w:divBdr>
            <w:top w:val="none" w:sz="0" w:space="0" w:color="auto"/>
            <w:left w:val="none" w:sz="0" w:space="0" w:color="auto"/>
            <w:bottom w:val="none" w:sz="0" w:space="0" w:color="auto"/>
            <w:right w:val="none" w:sz="0" w:space="0" w:color="auto"/>
          </w:divBdr>
        </w:div>
        <w:div w:id="1083642895">
          <w:marLeft w:val="0"/>
          <w:marRight w:val="0"/>
          <w:marTop w:val="0"/>
          <w:marBottom w:val="0"/>
          <w:divBdr>
            <w:top w:val="none" w:sz="0" w:space="0" w:color="auto"/>
            <w:left w:val="none" w:sz="0" w:space="0" w:color="auto"/>
            <w:bottom w:val="none" w:sz="0" w:space="0" w:color="auto"/>
            <w:right w:val="none" w:sz="0" w:space="0" w:color="auto"/>
          </w:divBdr>
        </w:div>
        <w:div w:id="181432094">
          <w:marLeft w:val="0"/>
          <w:marRight w:val="0"/>
          <w:marTop w:val="0"/>
          <w:marBottom w:val="0"/>
          <w:divBdr>
            <w:top w:val="none" w:sz="0" w:space="0" w:color="auto"/>
            <w:left w:val="none" w:sz="0" w:space="0" w:color="auto"/>
            <w:bottom w:val="none" w:sz="0" w:space="0" w:color="auto"/>
            <w:right w:val="none" w:sz="0" w:space="0" w:color="auto"/>
          </w:divBdr>
        </w:div>
        <w:div w:id="2124880122">
          <w:marLeft w:val="0"/>
          <w:marRight w:val="0"/>
          <w:marTop w:val="0"/>
          <w:marBottom w:val="0"/>
          <w:divBdr>
            <w:top w:val="none" w:sz="0" w:space="0" w:color="auto"/>
            <w:left w:val="none" w:sz="0" w:space="0" w:color="auto"/>
            <w:bottom w:val="none" w:sz="0" w:space="0" w:color="auto"/>
            <w:right w:val="none" w:sz="0" w:space="0" w:color="auto"/>
          </w:divBdr>
        </w:div>
      </w:divsChild>
    </w:div>
    <w:div w:id="1681615202">
      <w:bodyDiv w:val="1"/>
      <w:marLeft w:val="0"/>
      <w:marRight w:val="0"/>
      <w:marTop w:val="0"/>
      <w:marBottom w:val="0"/>
      <w:divBdr>
        <w:top w:val="none" w:sz="0" w:space="0" w:color="auto"/>
        <w:left w:val="none" w:sz="0" w:space="0" w:color="auto"/>
        <w:bottom w:val="none" w:sz="0" w:space="0" w:color="auto"/>
        <w:right w:val="none" w:sz="0" w:space="0" w:color="auto"/>
      </w:divBdr>
      <w:divsChild>
        <w:div w:id="104815433">
          <w:marLeft w:val="0"/>
          <w:marRight w:val="0"/>
          <w:marTop w:val="0"/>
          <w:marBottom w:val="0"/>
          <w:divBdr>
            <w:top w:val="none" w:sz="0" w:space="0" w:color="auto"/>
            <w:left w:val="none" w:sz="0" w:space="0" w:color="auto"/>
            <w:bottom w:val="none" w:sz="0" w:space="0" w:color="auto"/>
            <w:right w:val="none" w:sz="0" w:space="0" w:color="auto"/>
          </w:divBdr>
        </w:div>
        <w:div w:id="379327822">
          <w:marLeft w:val="0"/>
          <w:marRight w:val="0"/>
          <w:marTop w:val="0"/>
          <w:marBottom w:val="0"/>
          <w:divBdr>
            <w:top w:val="none" w:sz="0" w:space="0" w:color="auto"/>
            <w:left w:val="none" w:sz="0" w:space="0" w:color="auto"/>
            <w:bottom w:val="none" w:sz="0" w:space="0" w:color="auto"/>
            <w:right w:val="none" w:sz="0" w:space="0" w:color="auto"/>
          </w:divBdr>
        </w:div>
        <w:div w:id="1758013766">
          <w:marLeft w:val="0"/>
          <w:marRight w:val="0"/>
          <w:marTop w:val="0"/>
          <w:marBottom w:val="0"/>
          <w:divBdr>
            <w:top w:val="none" w:sz="0" w:space="0" w:color="auto"/>
            <w:left w:val="none" w:sz="0" w:space="0" w:color="auto"/>
            <w:bottom w:val="none" w:sz="0" w:space="0" w:color="auto"/>
            <w:right w:val="none" w:sz="0" w:space="0" w:color="auto"/>
          </w:divBdr>
        </w:div>
      </w:divsChild>
    </w:div>
    <w:div w:id="1684625791">
      <w:bodyDiv w:val="1"/>
      <w:marLeft w:val="0"/>
      <w:marRight w:val="0"/>
      <w:marTop w:val="0"/>
      <w:marBottom w:val="0"/>
      <w:divBdr>
        <w:top w:val="none" w:sz="0" w:space="0" w:color="auto"/>
        <w:left w:val="none" w:sz="0" w:space="0" w:color="auto"/>
        <w:bottom w:val="none" w:sz="0" w:space="0" w:color="auto"/>
        <w:right w:val="none" w:sz="0" w:space="0" w:color="auto"/>
      </w:divBdr>
      <w:divsChild>
        <w:div w:id="2121291622">
          <w:marLeft w:val="0"/>
          <w:marRight w:val="0"/>
          <w:marTop w:val="0"/>
          <w:marBottom w:val="0"/>
          <w:divBdr>
            <w:top w:val="none" w:sz="0" w:space="0" w:color="auto"/>
            <w:left w:val="none" w:sz="0" w:space="0" w:color="auto"/>
            <w:bottom w:val="none" w:sz="0" w:space="0" w:color="auto"/>
            <w:right w:val="none" w:sz="0" w:space="0" w:color="auto"/>
          </w:divBdr>
        </w:div>
        <w:div w:id="333531367">
          <w:marLeft w:val="0"/>
          <w:marRight w:val="0"/>
          <w:marTop w:val="0"/>
          <w:marBottom w:val="0"/>
          <w:divBdr>
            <w:top w:val="none" w:sz="0" w:space="0" w:color="auto"/>
            <w:left w:val="none" w:sz="0" w:space="0" w:color="auto"/>
            <w:bottom w:val="none" w:sz="0" w:space="0" w:color="auto"/>
            <w:right w:val="none" w:sz="0" w:space="0" w:color="auto"/>
          </w:divBdr>
        </w:div>
      </w:divsChild>
    </w:div>
    <w:div w:id="1815175711">
      <w:bodyDiv w:val="1"/>
      <w:marLeft w:val="0"/>
      <w:marRight w:val="0"/>
      <w:marTop w:val="0"/>
      <w:marBottom w:val="0"/>
      <w:divBdr>
        <w:top w:val="none" w:sz="0" w:space="0" w:color="auto"/>
        <w:left w:val="none" w:sz="0" w:space="0" w:color="auto"/>
        <w:bottom w:val="none" w:sz="0" w:space="0" w:color="auto"/>
        <w:right w:val="none" w:sz="0" w:space="0" w:color="auto"/>
      </w:divBdr>
      <w:divsChild>
        <w:div w:id="1779981344">
          <w:marLeft w:val="0"/>
          <w:marRight w:val="0"/>
          <w:marTop w:val="0"/>
          <w:marBottom w:val="0"/>
          <w:divBdr>
            <w:top w:val="none" w:sz="0" w:space="0" w:color="auto"/>
            <w:left w:val="none" w:sz="0" w:space="0" w:color="auto"/>
            <w:bottom w:val="none" w:sz="0" w:space="0" w:color="auto"/>
            <w:right w:val="none" w:sz="0" w:space="0" w:color="auto"/>
          </w:divBdr>
        </w:div>
      </w:divsChild>
    </w:div>
    <w:div w:id="18327941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3B3C64-5DDD-4C5D-98C8-44A918A9F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19</Pages>
  <Words>5774</Words>
  <Characters>39843</Characters>
  <Application>Microsoft Office Word</Application>
  <DocSecurity>0</DocSecurity>
  <Lines>332</Lines>
  <Paragraphs>91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 Vámosi Bettina</dc:creator>
  <cp:lastModifiedBy>dr. Vámosi Bettina</cp:lastModifiedBy>
  <cp:revision>3</cp:revision>
  <cp:lastPrinted>2024-09-06T07:41:00Z</cp:lastPrinted>
  <dcterms:created xsi:type="dcterms:W3CDTF">2024-09-06T06:17:00Z</dcterms:created>
  <dcterms:modified xsi:type="dcterms:W3CDTF">2024-09-06T07:46:00Z</dcterms:modified>
</cp:coreProperties>
</file>